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815EB8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September 12</w:t>
      </w:r>
      <w:r w:rsidR="00C0236B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B0149D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B0149D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F969AD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B258DC">
        <w:rPr>
          <w:rFonts w:asciiTheme="minorHAnsi" w:hAnsiTheme="minorHAnsi" w:cs="Calibri Light"/>
          <w:sz w:val="20"/>
          <w:szCs w:val="20"/>
        </w:rPr>
        <w:t xml:space="preserve">. on </w:t>
      </w:r>
      <w:r w:rsidR="00815EB8">
        <w:rPr>
          <w:rFonts w:asciiTheme="minorHAnsi" w:hAnsiTheme="minorHAnsi" w:cs="Calibri Light"/>
          <w:sz w:val="20"/>
          <w:szCs w:val="20"/>
        </w:rPr>
        <w:t>September 12</w:t>
      </w:r>
      <w:r w:rsidR="001B6B9C" w:rsidRPr="00C1499E">
        <w:rPr>
          <w:rFonts w:asciiTheme="minorHAnsi" w:hAnsiTheme="minorHAnsi" w:cs="Calibri Light"/>
          <w:sz w:val="20"/>
          <w:szCs w:val="20"/>
        </w:rPr>
        <w:t>, 202</w:t>
      </w:r>
      <w:r w:rsidR="00CF5C2F">
        <w:rPr>
          <w:rFonts w:asciiTheme="minorHAnsi" w:hAnsiTheme="minorHAnsi" w:cs="Calibri Light"/>
          <w:sz w:val="20"/>
          <w:szCs w:val="20"/>
        </w:rPr>
        <w:t>2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00243A">
        <w:rPr>
          <w:rFonts w:asciiTheme="minorHAnsi" w:hAnsiTheme="minorHAnsi" w:cs="Calibri Light"/>
          <w:sz w:val="20"/>
          <w:szCs w:val="20"/>
        </w:rPr>
        <w:t xml:space="preserve"> </w:t>
      </w:r>
      <w:r w:rsidR="00B964C5">
        <w:rPr>
          <w:rFonts w:asciiTheme="minorHAnsi" w:hAnsiTheme="minorHAnsi" w:cs="Calibri Light"/>
          <w:sz w:val="20"/>
          <w:szCs w:val="20"/>
        </w:rPr>
        <w:t>library of Humboldt Elementary</w:t>
      </w:r>
      <w:r w:rsidR="00B7536B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>in H</w:t>
      </w:r>
      <w:r w:rsidR="00B964C5">
        <w:rPr>
          <w:rFonts w:asciiTheme="minorHAnsi" w:hAnsiTheme="minorHAnsi" w:cs="Calibri Light"/>
          <w:sz w:val="20"/>
          <w:szCs w:val="20"/>
        </w:rPr>
        <w:t>umboldt</w:t>
      </w:r>
      <w:r w:rsidR="00D20213">
        <w:rPr>
          <w:rFonts w:asciiTheme="minorHAnsi" w:hAnsiTheme="minorHAnsi" w:cs="Calibri Light"/>
          <w:sz w:val="20"/>
          <w:szCs w:val="20"/>
        </w:rPr>
        <w:t>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F70038">
        <w:rPr>
          <w:rFonts w:asciiTheme="minorHAnsi" w:hAnsiTheme="minorHAnsi" w:cs="Calibri Light"/>
          <w:sz w:val="20"/>
          <w:szCs w:val="20"/>
        </w:rPr>
        <w:t>llivray,</w:t>
      </w:r>
      <w:r w:rsidR="00590A03">
        <w:rPr>
          <w:rFonts w:asciiTheme="minorHAnsi" w:hAnsiTheme="minorHAnsi" w:cs="Calibri Light"/>
          <w:sz w:val="20"/>
          <w:szCs w:val="20"/>
        </w:rPr>
        <w:t xml:space="preserve"> </w:t>
      </w:r>
      <w:r w:rsidR="001A02DB">
        <w:rPr>
          <w:rFonts w:asciiTheme="minorHAnsi" w:hAnsiTheme="minorHAnsi" w:cs="Calibri Light"/>
          <w:sz w:val="20"/>
          <w:szCs w:val="20"/>
        </w:rPr>
        <w:t>Justin Eich</w:t>
      </w:r>
      <w:r w:rsidR="00187511">
        <w:rPr>
          <w:rFonts w:asciiTheme="minorHAnsi" w:hAnsiTheme="minorHAnsi" w:cs="Calibri Light"/>
          <w:sz w:val="20"/>
          <w:szCs w:val="20"/>
        </w:rPr>
        <w:t>,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290B41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B11E07">
        <w:rPr>
          <w:rFonts w:asciiTheme="minorHAnsi" w:hAnsiTheme="minorHAnsi" w:cs="Calibri Light"/>
          <w:sz w:val="20"/>
          <w:szCs w:val="20"/>
        </w:rPr>
        <w:t>, and Paula Hawks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910E40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910E40" w:rsidP="00F578F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="00DF56A3" w:rsidRPr="007A1AA4">
        <w:rPr>
          <w:rFonts w:asciiTheme="minorHAnsi" w:hAnsiTheme="minorHAnsi" w:cs="Calibri Light"/>
          <w:sz w:val="20"/>
          <w:szCs w:val="20"/>
        </w:rPr>
        <w:t xml:space="preserve">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3E3115">
        <w:rPr>
          <w:rFonts w:asciiTheme="minorHAnsi" w:hAnsiTheme="minorHAnsi" w:cs="Calibri Light"/>
          <w:sz w:val="20"/>
          <w:szCs w:val="20"/>
        </w:rPr>
        <w:t xml:space="preserve"> </w:t>
      </w:r>
      <w:r w:rsidR="00C63BFC">
        <w:rPr>
          <w:rFonts w:asciiTheme="minorHAnsi" w:hAnsiTheme="minorHAnsi" w:cs="Calibri Light"/>
          <w:sz w:val="20"/>
          <w:szCs w:val="20"/>
        </w:rPr>
        <w:t>Principals</w:t>
      </w:r>
      <w:r w:rsidR="001E1111">
        <w:rPr>
          <w:rFonts w:asciiTheme="minorHAnsi" w:hAnsiTheme="minorHAnsi" w:cs="Calibri Light"/>
          <w:sz w:val="20"/>
          <w:szCs w:val="20"/>
        </w:rPr>
        <w:t>: Andrew Barron, Mark Rockafellow,</w:t>
      </w:r>
      <w:r w:rsidR="00C63BFC">
        <w:rPr>
          <w:rFonts w:asciiTheme="minorHAnsi" w:hAnsiTheme="minorHAnsi" w:cs="Calibri Light"/>
          <w:sz w:val="20"/>
          <w:szCs w:val="20"/>
        </w:rPr>
        <w:t xml:space="preserve"> Amy Johnson</w:t>
      </w:r>
      <w:r w:rsidR="001E1111">
        <w:rPr>
          <w:rFonts w:asciiTheme="minorHAnsi" w:hAnsiTheme="minorHAnsi" w:cs="Calibri Light"/>
          <w:sz w:val="20"/>
          <w:szCs w:val="20"/>
        </w:rPr>
        <w:t>,</w:t>
      </w:r>
      <w:r w:rsidR="00C63BFC">
        <w:rPr>
          <w:rFonts w:asciiTheme="minorHAnsi" w:hAnsiTheme="minorHAnsi" w:cs="Calibri Light"/>
          <w:sz w:val="20"/>
          <w:szCs w:val="20"/>
        </w:rPr>
        <w:t xml:space="preserve"> </w:t>
      </w:r>
      <w:r w:rsidR="001E1111">
        <w:rPr>
          <w:rFonts w:asciiTheme="minorHAnsi" w:hAnsiTheme="minorHAnsi" w:cs="Calibri Light"/>
          <w:sz w:val="20"/>
          <w:szCs w:val="20"/>
        </w:rPr>
        <w:t xml:space="preserve">and </w:t>
      </w:r>
      <w:r w:rsidR="00C63BFC">
        <w:rPr>
          <w:rFonts w:asciiTheme="minorHAnsi" w:hAnsiTheme="minorHAnsi" w:cs="Calibri Light"/>
          <w:sz w:val="20"/>
          <w:szCs w:val="20"/>
        </w:rPr>
        <w:t>Ashley Bahrenfuss</w:t>
      </w:r>
      <w:r>
        <w:rPr>
          <w:rFonts w:asciiTheme="minorHAnsi" w:hAnsiTheme="minorHAnsi" w:cs="Calibri Light"/>
          <w:sz w:val="20"/>
          <w:szCs w:val="20"/>
        </w:rPr>
        <w:t>,</w:t>
      </w:r>
      <w:r w:rsidR="00C63BFC">
        <w:rPr>
          <w:rFonts w:asciiTheme="minorHAnsi" w:hAnsiTheme="minorHAnsi" w:cs="Calibri Light"/>
          <w:sz w:val="20"/>
          <w:szCs w:val="20"/>
        </w:rPr>
        <w:t xml:space="preserve"> </w:t>
      </w:r>
      <w:r w:rsidR="00C270FA">
        <w:rPr>
          <w:rFonts w:asciiTheme="minorHAnsi" w:hAnsiTheme="minorHAnsi" w:cs="Calibri Light"/>
          <w:sz w:val="20"/>
          <w:szCs w:val="20"/>
        </w:rPr>
        <w:t>Curriculum Coordinator Carrie Schaefers,</w:t>
      </w:r>
      <w:r w:rsidR="003D7B2E">
        <w:rPr>
          <w:rFonts w:asciiTheme="minorHAnsi" w:hAnsiTheme="minorHAnsi" w:cs="Calibri Light"/>
          <w:sz w:val="20"/>
          <w:szCs w:val="20"/>
        </w:rPr>
        <w:t xml:space="preserve"> Activities Director Andrea Johnson,</w:t>
      </w:r>
      <w:r w:rsidR="004A1664">
        <w:rPr>
          <w:rFonts w:asciiTheme="minorHAnsi" w:hAnsiTheme="minorHAnsi" w:cs="Calibri Light"/>
          <w:sz w:val="20"/>
          <w:szCs w:val="20"/>
        </w:rPr>
        <w:t xml:space="preserve"> Technology Director Christopher Waltner</w:t>
      </w:r>
      <w:r w:rsidR="008A23EE">
        <w:rPr>
          <w:rFonts w:asciiTheme="minorHAnsi" w:hAnsiTheme="minorHAnsi" w:cs="Calibri Light"/>
          <w:sz w:val="20"/>
          <w:szCs w:val="20"/>
        </w:rPr>
        <w:t>,</w:t>
      </w:r>
      <w:r w:rsidR="00C270FA">
        <w:rPr>
          <w:rFonts w:asciiTheme="minorHAnsi" w:hAnsiTheme="minorHAnsi" w:cs="Calibri Light"/>
          <w:sz w:val="20"/>
          <w:szCs w:val="20"/>
        </w:rPr>
        <w:t xml:space="preserve">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>6</w:t>
      </w:r>
      <w:r w:rsidR="007A3DF4">
        <w:rPr>
          <w:rFonts w:asciiTheme="minorHAnsi" w:hAnsiTheme="minorHAnsi" w:cs="Calibri Light"/>
          <w:sz w:val="20"/>
          <w:szCs w:val="20"/>
        </w:rPr>
        <w:t>:00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Agenda</w:t>
      </w:r>
    </w:p>
    <w:p w:rsidR="00CB6EC3" w:rsidRDefault="00287EE5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815EB8">
        <w:rPr>
          <w:rFonts w:asciiTheme="minorHAnsi" w:hAnsiTheme="minorHAnsi" w:cs="Calibri Light"/>
          <w:b/>
          <w:bCs/>
          <w:sz w:val="20"/>
          <w:szCs w:val="20"/>
        </w:rPr>
        <w:t>27</w:t>
      </w:r>
      <w:r w:rsidR="0036035B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7A43B6A3">
        <w:rPr>
          <w:rFonts w:asciiTheme="minorHAnsi" w:hAnsiTheme="minorHAnsi" w:cs="Calibri Light"/>
          <w:sz w:val="20"/>
          <w:szCs w:val="20"/>
        </w:rPr>
        <w:t>Motion</w:t>
      </w:r>
      <w:r w:rsidR="0036035B">
        <w:rPr>
          <w:rFonts w:asciiTheme="minorHAnsi" w:hAnsiTheme="minorHAnsi" w:cs="Calibri Light"/>
          <w:sz w:val="20"/>
          <w:szCs w:val="20"/>
        </w:rPr>
        <w:t xml:space="preserve"> by</w:t>
      </w:r>
      <w:r w:rsidR="00EC5C3B">
        <w:rPr>
          <w:rFonts w:asciiTheme="minorHAnsi" w:hAnsiTheme="minorHAnsi" w:cs="Calibri Light"/>
          <w:sz w:val="20"/>
          <w:szCs w:val="20"/>
        </w:rPr>
        <w:t xml:space="preserve"> </w:t>
      </w:r>
      <w:r w:rsidR="0038014C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="00EC5C3B">
        <w:rPr>
          <w:rFonts w:asciiTheme="minorHAnsi" w:hAnsiTheme="minorHAnsi" w:cs="Calibri Light"/>
          <w:sz w:val="20"/>
          <w:szCs w:val="20"/>
        </w:rPr>
        <w:t>second by</w:t>
      </w:r>
      <w:r w:rsidR="0038014C">
        <w:rPr>
          <w:rFonts w:asciiTheme="minorHAnsi" w:hAnsiTheme="minorHAnsi" w:cs="Calibri Light"/>
          <w:sz w:val="20"/>
          <w:szCs w:val="20"/>
        </w:rPr>
        <w:t xml:space="preserve"> Kayser</w:t>
      </w:r>
      <w:r w:rsidR="00DD6507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>to amend the agenda to add to</w:t>
      </w:r>
      <w:r w:rsidR="00E9281F">
        <w:rPr>
          <w:rFonts w:asciiTheme="minorHAnsi" w:hAnsiTheme="minorHAnsi" w:cs="Calibri Light"/>
          <w:sz w:val="20"/>
          <w:szCs w:val="20"/>
        </w:rPr>
        <w:t xml:space="preserve"> an item to</w:t>
      </w:r>
      <w:r w:rsidR="00815EB8">
        <w:rPr>
          <w:rFonts w:asciiTheme="minorHAnsi" w:hAnsiTheme="minorHAnsi" w:cs="Calibri Light"/>
          <w:sz w:val="20"/>
          <w:szCs w:val="20"/>
        </w:rPr>
        <w:t xml:space="preserve"> regular business</w:t>
      </w:r>
      <w:r w:rsidR="0089327F">
        <w:rPr>
          <w:rFonts w:asciiTheme="minorHAnsi" w:hAnsiTheme="minorHAnsi" w:cs="Calibri Light"/>
          <w:sz w:val="20"/>
          <w:szCs w:val="20"/>
        </w:rPr>
        <w:t xml:space="preserve"> for</w:t>
      </w:r>
      <w:r w:rsidR="00815EB8">
        <w:rPr>
          <w:rFonts w:asciiTheme="minorHAnsi" w:hAnsiTheme="minorHAnsi" w:cs="Calibri Light"/>
          <w:sz w:val="20"/>
          <w:szCs w:val="20"/>
        </w:rPr>
        <w:t xml:space="preserve"> approval of 2022-2023 Title III Consortium Agreement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815EB8" w:rsidRDefault="00815EB8" w:rsidP="0036035B">
      <w:pPr>
        <w:rPr>
          <w:rFonts w:asciiTheme="minorHAnsi" w:hAnsiTheme="minorHAnsi" w:cs="Calibri Light"/>
          <w:sz w:val="20"/>
          <w:szCs w:val="20"/>
        </w:rPr>
      </w:pPr>
    </w:p>
    <w:p w:rsidR="00815EB8" w:rsidRDefault="00815EB8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23-028</w:t>
      </w: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7A43B6A3">
        <w:rPr>
          <w:rFonts w:asciiTheme="minorHAnsi" w:hAnsiTheme="minorHAnsi" w:cs="Calibri Light"/>
          <w:sz w:val="20"/>
          <w:szCs w:val="20"/>
        </w:rPr>
        <w:t>Motion</w:t>
      </w:r>
      <w:r>
        <w:rPr>
          <w:rFonts w:asciiTheme="minorHAnsi" w:hAnsiTheme="minorHAnsi" w:cs="Calibri Light"/>
          <w:sz w:val="20"/>
          <w:szCs w:val="20"/>
        </w:rPr>
        <w:t xml:space="preserve"> by </w:t>
      </w:r>
      <w:r w:rsidR="00BE5295">
        <w:rPr>
          <w:rFonts w:asciiTheme="minorHAnsi" w:hAnsiTheme="minorHAnsi" w:cs="Calibri Light"/>
          <w:sz w:val="20"/>
          <w:szCs w:val="20"/>
        </w:rPr>
        <w:t>Hawks</w:t>
      </w:r>
      <w:r>
        <w:rPr>
          <w:rFonts w:asciiTheme="minorHAnsi" w:hAnsiTheme="minorHAnsi" w:cs="Calibri Light"/>
          <w:sz w:val="20"/>
          <w:szCs w:val="20"/>
        </w:rPr>
        <w:t xml:space="preserve">, second by </w:t>
      </w:r>
      <w:r w:rsidR="00BE5295">
        <w:rPr>
          <w:rFonts w:asciiTheme="minorHAnsi" w:hAnsiTheme="minorHAnsi" w:cs="Calibri Light"/>
          <w:sz w:val="20"/>
          <w:szCs w:val="20"/>
        </w:rPr>
        <w:t xml:space="preserve">Klinkhammer </w:t>
      </w:r>
      <w:r>
        <w:rPr>
          <w:rFonts w:asciiTheme="minorHAnsi" w:hAnsiTheme="minorHAnsi" w:cs="Calibri Light"/>
          <w:sz w:val="20"/>
          <w:szCs w:val="20"/>
        </w:rPr>
        <w:t>to adopt the amended agenda.</w:t>
      </w:r>
    </w:p>
    <w:p w:rsidR="00CB6EC3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14ACB764" w:rsidRDefault="0082530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Approval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of 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the Minutes</w:t>
      </w:r>
    </w:p>
    <w:p w:rsidR="00421ABF" w:rsidRDefault="00287EE5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23-02</w:t>
      </w:r>
      <w:r w:rsidR="00815EB8">
        <w:rPr>
          <w:rFonts w:asciiTheme="minorHAnsi" w:hAnsiTheme="minorHAnsi" w:cs="Calibri Light"/>
          <w:b/>
          <w:sz w:val="20"/>
          <w:szCs w:val="20"/>
        </w:rPr>
        <w:t>9</w:t>
      </w:r>
      <w:r w:rsidR="00A10B65">
        <w:rPr>
          <w:rFonts w:asciiTheme="minorHAnsi" w:hAnsiTheme="minorHAnsi" w:cs="Calibri Light"/>
          <w:sz w:val="20"/>
          <w:szCs w:val="20"/>
        </w:rPr>
        <w:t xml:space="preserve"> </w:t>
      </w:r>
      <w:r w:rsidR="0036035B">
        <w:rPr>
          <w:rFonts w:asciiTheme="minorHAnsi" w:hAnsiTheme="minorHAnsi" w:cs="Calibri Light"/>
          <w:sz w:val="20"/>
          <w:szCs w:val="20"/>
        </w:rPr>
        <w:t>Motion</w:t>
      </w:r>
      <w:r w:rsidR="00152C19">
        <w:rPr>
          <w:rFonts w:asciiTheme="minorHAnsi" w:hAnsiTheme="minorHAnsi" w:cs="Calibri Light"/>
          <w:sz w:val="20"/>
          <w:szCs w:val="20"/>
        </w:rPr>
        <w:t xml:space="preserve"> by</w:t>
      </w:r>
      <w:r w:rsidR="00BA4609">
        <w:rPr>
          <w:rFonts w:asciiTheme="minorHAnsi" w:hAnsiTheme="minorHAnsi" w:cs="Calibri Light"/>
          <w:sz w:val="20"/>
          <w:szCs w:val="20"/>
        </w:rPr>
        <w:t xml:space="preserve"> </w:t>
      </w:r>
      <w:r w:rsidR="00354848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>,</w:t>
      </w:r>
      <w:r w:rsidR="002E77F9">
        <w:rPr>
          <w:rFonts w:asciiTheme="minorHAnsi" w:hAnsiTheme="minorHAnsi" w:cs="Calibri Light"/>
          <w:sz w:val="20"/>
          <w:szCs w:val="20"/>
        </w:rPr>
        <w:t xml:space="preserve"> second by</w:t>
      </w:r>
      <w:r w:rsidR="00354848">
        <w:rPr>
          <w:rFonts w:asciiTheme="minorHAnsi" w:hAnsiTheme="minorHAnsi" w:cs="Calibri Light"/>
          <w:sz w:val="20"/>
          <w:szCs w:val="20"/>
        </w:rPr>
        <w:t xml:space="preserve"> Klinkhammer</w:t>
      </w:r>
      <w:r w:rsidR="00E36188">
        <w:rPr>
          <w:rFonts w:asciiTheme="minorHAnsi" w:hAnsiTheme="minorHAnsi" w:cs="Calibri Light"/>
          <w:sz w:val="20"/>
          <w:szCs w:val="20"/>
        </w:rPr>
        <w:t xml:space="preserve"> </w:t>
      </w:r>
      <w:r w:rsidR="007E05EB">
        <w:rPr>
          <w:rFonts w:asciiTheme="minorHAnsi" w:hAnsiTheme="minorHAnsi" w:cs="Calibri Light"/>
          <w:sz w:val="20"/>
          <w:szCs w:val="20"/>
        </w:rPr>
        <w:t>to approve</w:t>
      </w:r>
      <w:r w:rsidR="00952E2B">
        <w:rPr>
          <w:rFonts w:asciiTheme="minorHAnsi" w:hAnsiTheme="minorHAnsi" w:cs="Calibri Light"/>
          <w:sz w:val="20"/>
          <w:szCs w:val="20"/>
        </w:rPr>
        <w:t xml:space="preserve"> the meeting minutes from </w:t>
      </w:r>
      <w:r w:rsidR="00815EB8">
        <w:rPr>
          <w:rFonts w:asciiTheme="minorHAnsi" w:hAnsiTheme="minorHAnsi" w:cs="Calibri Light"/>
          <w:sz w:val="20"/>
          <w:szCs w:val="20"/>
        </w:rPr>
        <w:t>August 9</w:t>
      </w:r>
      <w:r w:rsidR="00202AB0">
        <w:rPr>
          <w:rFonts w:asciiTheme="minorHAnsi" w:hAnsiTheme="minorHAnsi" w:cs="Calibri Light"/>
          <w:sz w:val="20"/>
          <w:szCs w:val="20"/>
        </w:rPr>
        <w:t>,</w:t>
      </w:r>
      <w:r w:rsidR="0058656F">
        <w:rPr>
          <w:rFonts w:asciiTheme="minorHAnsi" w:hAnsiTheme="minorHAnsi" w:cs="Calibri Light"/>
          <w:sz w:val="20"/>
          <w:szCs w:val="20"/>
        </w:rPr>
        <w:t xml:space="preserve"> 2022</w:t>
      </w:r>
      <w:r w:rsidR="000218B7">
        <w:rPr>
          <w:rFonts w:asciiTheme="minorHAnsi" w:hAnsiTheme="minorHAnsi" w:cs="Calibri Light"/>
          <w:sz w:val="20"/>
          <w:szCs w:val="20"/>
        </w:rPr>
        <w:t xml:space="preserve"> as published.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815EB8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23-030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0303D9">
        <w:rPr>
          <w:rFonts w:asciiTheme="minorHAnsi" w:hAnsiTheme="minorHAnsi" w:cs="Calibri Light"/>
          <w:sz w:val="20"/>
          <w:szCs w:val="20"/>
        </w:rPr>
        <w:t xml:space="preserve"> by</w:t>
      </w:r>
      <w:r w:rsidR="00B33BE9">
        <w:rPr>
          <w:rFonts w:asciiTheme="minorHAnsi" w:hAnsiTheme="minorHAnsi" w:cs="Calibri Light"/>
          <w:sz w:val="20"/>
          <w:szCs w:val="20"/>
        </w:rPr>
        <w:t xml:space="preserve"> </w:t>
      </w:r>
      <w:r w:rsidR="006C6B48">
        <w:rPr>
          <w:rFonts w:asciiTheme="minorHAnsi" w:hAnsiTheme="minorHAnsi" w:cs="Calibri Light"/>
          <w:sz w:val="20"/>
          <w:szCs w:val="20"/>
        </w:rPr>
        <w:t>Hawks</w:t>
      </w:r>
      <w:r>
        <w:rPr>
          <w:rFonts w:asciiTheme="minorHAnsi" w:hAnsiTheme="minorHAnsi" w:cs="Calibri Light"/>
          <w:sz w:val="20"/>
          <w:szCs w:val="20"/>
        </w:rPr>
        <w:t>,</w:t>
      </w:r>
      <w:r w:rsidR="00B33BE9">
        <w:rPr>
          <w:rFonts w:asciiTheme="minorHAnsi" w:hAnsiTheme="minorHAnsi" w:cs="Calibri Light"/>
          <w:sz w:val="20"/>
          <w:szCs w:val="20"/>
        </w:rPr>
        <w:t xml:space="preserve"> second by</w:t>
      </w:r>
      <w:r w:rsidR="006C6B48">
        <w:rPr>
          <w:rFonts w:asciiTheme="minorHAnsi" w:hAnsiTheme="minorHAnsi" w:cs="Calibri Light"/>
          <w:sz w:val="20"/>
          <w:szCs w:val="20"/>
        </w:rPr>
        <w:t xml:space="preserve"> Klinkhammer</w:t>
      </w:r>
      <w:r w:rsidR="003110E0">
        <w:rPr>
          <w:rFonts w:asciiTheme="minorHAnsi" w:hAnsiTheme="minorHAnsi" w:cs="Calibri Light"/>
          <w:sz w:val="20"/>
          <w:szCs w:val="20"/>
        </w:rPr>
        <w:t xml:space="preserve"> </w:t>
      </w:r>
      <w:r w:rsidR="00713000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FD0354" w:rsidRDefault="00FD0354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CLAIMS</w:t>
      </w:r>
      <w:r w:rsidR="00202AB0">
        <w:rPr>
          <w:rFonts w:ascii="Calibri" w:hAnsi="Calibri" w:cs="Calibri"/>
          <w:bCs/>
          <w:sz w:val="20"/>
          <w:szCs w:val="20"/>
        </w:rPr>
        <w:t>:</w:t>
      </w:r>
    </w:p>
    <w:p w:rsidR="00FD6F1A" w:rsidRPr="00FD6F1A" w:rsidRDefault="00FD6F1A" w:rsidP="00FD6F1A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FD6F1A">
        <w:rPr>
          <w:rFonts w:ascii="Calibri" w:hAnsi="Calibri" w:cs="Calibri"/>
          <w:bCs/>
          <w:sz w:val="20"/>
          <w:szCs w:val="20"/>
        </w:rPr>
        <w:t>GENERAL FUND, A</w:t>
      </w:r>
      <w:r w:rsidRPr="00FD6F1A">
        <w:rPr>
          <w:rFonts w:ascii="Calibri" w:hAnsi="Calibri" w:cs="Calibri"/>
          <w:sz w:val="20"/>
          <w:szCs w:val="20"/>
        </w:rPr>
        <w:t xml:space="preserve">-1 Portable Toilets, Grounds Rent, $425.00, A1 Electric Plumbing Heat &amp; Air, Grounds Repairs/Maintenance, $5,866.46, Advanced Pest Solutions, HAEL Pest Control - Annual, $5,160.00, Advertising Arts Inc, Student Transit General Supplies, $286.00, Amazon Business, HAEL Classroom Supplies, $8,217.74, APPLE INC. EDUCATION, Technology Supplies, $42,551.25, Association School Board of South Dakota, 2022 ASBSD-SASD Convention, $2,095.00, Bahrenfuss, Ashley , HAEL General Supplies, $157.20, Band Shoppe, Colorguard Flags, $484.45, Barnes &amp; Noble Booksellers Inc, MS Classroom Novel Set, $796.46, Beachballs.com LLC, Humboldt Elementary PE, $89.50, BEAVERBUILT INC., Building Maintenance, $1,700.00, Beckman, Patricia , Shoe Reimbursement, $75.00, Benchmark Education Company, HUEL Curriculum, $3,409.00, Brandon Valley Band Parents , Marching Band Registration, $100.00, Builders Supply Company, Grounds Supplies, $1,680.75, Building Sprinkler Inc, Fire Sprinkler Inspection, $665.00, CC&amp;F Retail Inc, Student Transit Fuel, $177.12, CDW Government LLC, Tripp Lite Charging Station, $5,700.00, Cengage Learning Inc, HS Accounting, $995.60, Central Network Retail Group LLC, Grounds Supplies, $239.31, Century Business Products Inc, Printer Management, $733.78, Chester </w:t>
      </w:r>
      <w:r w:rsidRPr="00FD6F1A">
        <w:rPr>
          <w:rFonts w:ascii="Calibri" w:hAnsi="Calibri" w:cs="Calibri"/>
          <w:sz w:val="20"/>
          <w:szCs w:val="20"/>
        </w:rPr>
        <w:lastRenderedPageBreak/>
        <w:t xml:space="preserve">Area School District 39-1, High Plains Virtual School Invoice, $250.00, Chesterman Co, Coke 8/12/22 Delivery, $3,328.98, City Glass &amp; Glazing Inc, Security Glass/ Doors, $18,303.00, City Of Hartford, Water &amp; Sewer, $3,196.18, Coffee Cup Fuel Stops, Student Transit Diesel Fuel, $2,391.73, COMMSCOPE TECHNOLOGIES, LLC, TECHNOLOGY ANNUAL RENEWAL, $500.00, Convergint Technologies LLC, Building Entry Access Cards, $5,551.56, Core-Mark Midcontinent Inc, Farner8/12/22 Concessions, $3,314.22, Cressman Sanitation Inc, Garbage Services , $665.00, Culligan of Sioux Falls, HUEL Purified Salt, $168.50, Dalsin Inc, Roof Repairs, $39,500.00, Decker Equipment / School Fix, Trash Cans for Grounds, $1,186.31, Dharma Trading Co, HUEL ART SUPPLIES, $95.33, Dramatic Publishing Company, Drama Scripts, $290.35, Dust-Tex Service Inc, Custodial Cleaning Service, $169.04, Flinn Scientific Inc, HS Classroom material, $648.65, Flyleaf Publishing, HUEL CLASSROOM SUPPLIES, $1,612.87, Follett School Solutions Inc, Novel Sets for 9-12 Curriculum Adoption, $3,992.97, Formative , MS Formative Digital License Renewal, $2,950.84, Fred The Fixer Inc, LockSmith, $24.00, G &amp; R Controls Inc, Building Lighting Upgrade, $200,776.49, Golden West Telecommunications, Communication Expense, $1,463.45, Gopher Sport, HUEL PE, $78.34, Hartford Ace Hardware, Grounds Supplies, $3,660.06, Hartford Best Paint and Body LLC, Student Transit Repair/Maintenance, $286.54, Hartford Building Center, Custodial Supplies, $1,639.41, Hauff Mid-America Sports Inc, Volleyball Items, $135.80, Hawk Services Worldwide LLC, HS Gym Maintenance, $2,530.00, Healthequity Inc, Monthly Fees for Aug 2022, $121.00, Heartland Natural Gas LLC, Natural Gas HAEL, $4,222.04, Henry Schein Inc , AT Supplies, $3,065.39, High Plains Technology Inc, Technology Prof and Tech, $1,674.45, High Point Networks LLC, Technology Repairs/Maintenance, $475.00, Hillyard Inc, HUEL Custodial Supplies, $22,545.98, Horner, Kerri , Shoe Reimbursement, $75.00, Humanity Launch, LLC, The , Full Day In service /Retreat, $3,000.00, Imagine Learning, ONLINE LICENSES, $24,975.00, Innovative Office Solutions LLC, HUEL Office Supplies, $10,610.76, Interstate All Battery Center, Maintenance General Supplies, $336.70, IOGRAPHER, GBB Equipment, $197.96, John Deere Financial, Maintenance and Repairs, $2,008.44, Johnson, Amy , Tuition Reimbursement, $727.50, KOR, DYLAN, NFHS Reimbursement, $70.00, Lakeshore Learning Materials, HUEL CLASSROOM SUPPLIES, $173.62, LEARNING RESOURCES, K Additional Funds, $79.98, LSI ID, LLC, Access Card Holders, $214.33, MacDoctors, MacBook repairs, $521.00, Marco Technologies LLC, VIEWpath Renewal, $9,900.00, Matthies, Barry, NFHS Reimbursement, $35.00, McCoy, Brenda , Shoe Reimbursement, $43.93, McGraw- Hill Education Inc, HUEL Curriculum, $8,952.59, Mcleods Printing &amp; Office Supply, Election Supplies, $81.57, Merkwan, Janel , NFHS Reimbursement, $35.00, MID States Audio Inc, Repairs/Maintenance, $1,625.00, MidAmerican Energy Company, Gas Usage Charges, $1,105.47, Midwest Bus Parts Inc, Pupil Transit Repair / Maintenance, $735.26, Mimeo.com Inc, Zearn Student Workbooks Grades 3-5, $6,254.00, Music In Motion, HUEL Music, $211.31, Napa Auto Parts Of Hartford, Grounds Supplies, $153.31, National FFA Organization, FFA Awards, $519.00, NB Golf LLC, Grounds Service Repair, $89.00, NCS Pearson Inc, HUEL Curriculum, $1,918.56, New Century Press Inc, Minutes, $672.76, NOVAK SANITARY SERVICE/DAKOTA DATA SHRED, Garbage Services, $1,831.64, Open Up Resources, MS Math workbooks, $318.75, OTC Brands Inc, HUEL Supplies, $66.98, Pioneer Drama Service Inc, Middle School Fall Play, $545.50, Pitney Bowes Global Financial Services LLC, Postage, $5,000.00, Plank Road Publishing Inc, Yearly Subscription, $127.45, Popplers Music, All State Chorus music '22, $176.80, Really Good Stuff LLC, EZ Fit Desktop Helper, $70.17, Sanford Health Occupational Medicine Clinic, Drug Test/DOT Exam, $209.00, Schaefers, Carrie , Mileage, $44.10, Schmitt, Chris, Memorial for Susan Deters, $50.00, School Health Corporation, PE EQUIPMENT, $654.91, School Specialty LLC, Office Supplies/Curriculum Materials, $4,074.00, SE Area Principals Association, Dues for SEAP., $125.00, SETON IDENTIFICATION PRODUCTS, parking permits, $303.90, SHI International Corp, Adobe Sign, $1,415.92, Sign Design &amp; Labeling Inc, Sign Face, $2,400.00, Sioux Valley Energy , Electric Bill, $25,530.00, SiteOne Landscape Supply Holding, LLC, Grounds Supplies, $375.32, Soccer Master, GIRLS SOCCER SUPPLIES, $1,090.00, SOUTHEAST AREA PRINCIPALS ASSOCIATION, SEAP Membership, $90.00, Stuessi, Krista , Meal Allowance, $34.00, Sunshine Foods, Sunshine Invoice, $1,127.95, SYMBOLOGY, INC, Library supplies, $150.27, Tammen Auto &amp; Tire Inc, Student Transit Repair Supplies, $1,376.62, Teachwell Solutions, Coop Membership, $3,416.00, TMS Inc, Exacq annual license renewal, $816.00, Tom Rise Tree Service, Tree Removal, $60,750.00, Town Of Humboldt, Water/Sewer/Natural Gas Usage, $999.60, Tuch, David , NFHS Reimbursement, $35.00, University Of Oregon, SWIS Annual License Renewal, $700.00, Verizon Wireless, Cellular Expenses, $296.87, Wall Lake Oil, Maintenance Fuel, $1,016.50, WASHINGTON PAVILION OF ARTS AND SCIENCE, </w:t>
      </w:r>
      <w:r w:rsidRPr="00FD6F1A">
        <w:rPr>
          <w:rFonts w:ascii="Calibri" w:hAnsi="Calibri" w:cs="Calibri"/>
          <w:sz w:val="20"/>
          <w:szCs w:val="20"/>
        </w:rPr>
        <w:lastRenderedPageBreak/>
        <w:t xml:space="preserve">Entry fee for Art Show, $150.00, Weidenbach, Seth , NFHS Reimbursement, $35.00, West Central After Prom, August Concessions, $1,467.73, West Central Athletic Boosters Club, T-Shirts for new staff members, $2,939.00, West Central Food Services, Staff In Service Food, $311.34, West Music Company Inc, Instruments and Books for classroom use, $241.66, Zearn Inc, Zearn School Account, $2,500.00, GENERAL FUND, $610,603.13, </w:t>
      </w:r>
      <w:r w:rsidRPr="00FD6F1A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FD6F1A">
        <w:rPr>
          <w:rFonts w:ascii="Calibri" w:hAnsi="Calibri" w:cs="Calibri"/>
          <w:sz w:val="20"/>
          <w:szCs w:val="20"/>
        </w:rPr>
        <w:t xml:space="preserve">ABDO Publishing, MS Library Books, $1,580.86, Amazon Business, Books for HAEL, $389.94, Barnes &amp; Noble Booksellers Inc, MS Library Books, $3,772.49, Cash- Wa Distributing, Nugget Ice Maker, $7,077.45, Competitive Edge, The , Wrestling, $1,807.09, Ernster Granite Quartz &amp; Tile, HS Hallway, $18,632.41, GeoTek  Engineering &amp; Testing Services Inc, HS Building Improvements, $757.50, GIL Haugan Construction, Inc, HS Building Improvements, $290,820.87, Hartford Building Center, Soccer Shed, $252.72, Hillyard Inc, HUEL Custodial Equipment, $21,629.18, Innovative Office Solutions LLC, HS SPED ROOM, $61,261.28, International E-Z UP, Inc, Activities Supplies, $1,584.90, JSA Consulting Engineers/Land Surveyors Inc, Parking Lot Improvements, $600.00, KOCH HAZARD ARCHITECTS, Building Improvements, $6,850.54, Microbric, LLC, MS Classroom Supplies, $2,250.00, Riddell All American, HS Football, $4,549.49, Seal Pros Inc, 2022 Parking Pavement Rehab, $54,114.68, Sports Endeavors Inc, HS Boys Soccer, $6,457.76, Steve Weiss Music Inc, Equipment, $1,769.95, Taylor Music Inc, Band Equipment, $4,168.00, Wells Fargo Vendor Financial Services LLC, Technology Lease 6 Copiers, $1,750.84, Wenger Corporation, Band Supplies, $2,177.78, CAPITAL OUTLAY FUND, $494,255.73, </w:t>
      </w:r>
      <w:r w:rsidRPr="00FD6F1A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FD6F1A">
        <w:rPr>
          <w:rFonts w:ascii="Calibri" w:hAnsi="Calibri" w:cs="Calibri"/>
          <w:sz w:val="20"/>
          <w:szCs w:val="20"/>
        </w:rPr>
        <w:t xml:space="preserve">Amazon Business, Supplies for SPED, $2,816.52, Association School Board of South Dakota, 2022 ASBSD-SASD Convention, $205.00, Century Business Products Inc, Printer Management, $0.65, Ellwein, Tracee , PT Services / Mileage, $1,566.08, Golden West Telecommunications, Communication Expense, $160.25, Lifescape, Student Services July/2022, $8,584.00, NCS Pearson Inc, SPED Testing Protocols, $1,960.02, Teachwell Solutions, Prosper Service, $32,485.00, Thomas, Kaci , HAEL Autism Supplies, $368.62, Wheelchair Express Sioux Falls, Student Transit Carrier, $3,660.00, Wooters, Julie , Occupational Therapy Services, $2,821.50, SPECIAL EDUCATION FUND, $54,627.64, </w:t>
      </w:r>
      <w:r w:rsidRPr="00FD6F1A">
        <w:rPr>
          <w:rFonts w:ascii="Calibri" w:hAnsi="Calibri" w:cs="Calibri"/>
          <w:bCs/>
          <w:sz w:val="20"/>
          <w:szCs w:val="20"/>
        </w:rPr>
        <w:t xml:space="preserve">DEBT SERVICE FUND, </w:t>
      </w:r>
      <w:r w:rsidRPr="00FD6F1A">
        <w:rPr>
          <w:rFonts w:ascii="Calibri" w:hAnsi="Calibri" w:cs="Calibri"/>
          <w:sz w:val="20"/>
          <w:szCs w:val="20"/>
        </w:rPr>
        <w:t xml:space="preserve">US Bank, Go Bond Fees, $600.00, DEBT SERVICE FUND, $600.00, </w:t>
      </w:r>
      <w:r w:rsidRPr="00FD6F1A">
        <w:rPr>
          <w:rFonts w:ascii="Calibri" w:hAnsi="Calibri" w:cs="Calibri"/>
          <w:bCs/>
          <w:sz w:val="20"/>
          <w:szCs w:val="20"/>
        </w:rPr>
        <w:t xml:space="preserve">CAPITAL PROJECTS HAEL ADDITION, </w:t>
      </w:r>
      <w:r w:rsidRPr="00FD6F1A">
        <w:rPr>
          <w:rFonts w:ascii="Calibri" w:hAnsi="Calibri" w:cs="Calibri"/>
          <w:sz w:val="20"/>
          <w:szCs w:val="20"/>
        </w:rPr>
        <w:t xml:space="preserve">KOCH HAZARD ARCHITECTS, HAEL Building Improvements, $6,751.36, STOCKWELL ENGINEERS,INC., HAEL Building Improvements, $9,200.00, CAPITAL PROJECTS HAEL ADDITION, $15,951.36, </w:t>
      </w:r>
      <w:r w:rsidRPr="00FD6F1A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FD6F1A">
        <w:rPr>
          <w:rFonts w:ascii="Calibri" w:hAnsi="Calibri" w:cs="Calibri"/>
          <w:sz w:val="20"/>
          <w:szCs w:val="20"/>
        </w:rPr>
        <w:t xml:space="preserve">Cash- Wa Distributing, Food Service Supplies, $4,928.00, Century Business Products Inc, Printer Management, $2.91, Conkling, Melanie , Shoe Reimbursement, $75.00, Downs, Krystal , Meal Account Reimbursement, $9.80, East Side Jersey Dairy Inc, FS District Purchase, $2,797.05, EGGERS, SHIRLEY , Shoe Reimbursement, $58.55, Express Produce LLC, FS District Purchase, $1,087.48, Golden West Telecommunications, Communication Expense, $160.25, Heartland Payment Systems LLC /  Heartland School , FS Annual Subscription, $6,499.00, Hobart Sales &amp; Service, FS Repairs/Maintenance, $53.46, Innovative Office Solutions LLC, FS Business Cards, $45.26, Koskela, Tracy , Shoe Reimbursement, $75.00, Kueter, Darlene , Meal Account Reimbursement, $25.60, Pan-O-Gold Baking Co, FS District Purchases, $963.10, STYKE, MICHELLE , Shoe Reimbursement, $55.90, Sunshine Foods, Sunshine Invoice, $51.04, THOMAS-PARSONS, TANYA , Mileage, $419.69, FOOD SERVICE FUND, $17,307.09, </w:t>
      </w:r>
      <w:r w:rsidRPr="00FD6F1A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FD6F1A">
        <w:rPr>
          <w:rFonts w:ascii="Calibri" w:hAnsi="Calibri" w:cs="Calibri"/>
          <w:sz w:val="20"/>
          <w:szCs w:val="20"/>
        </w:rPr>
        <w:t xml:space="preserve">Grocott Ink &amp; Thread, REC SOCCER CAMP, $534.90, COMMUNITY EDUCATION/SERVICES, $534.90, </w:t>
      </w:r>
      <w:r w:rsidRPr="00FD6F1A">
        <w:rPr>
          <w:rFonts w:ascii="Calibri" w:hAnsi="Calibri" w:cs="Calibri"/>
          <w:bCs/>
          <w:sz w:val="20"/>
          <w:szCs w:val="20"/>
        </w:rPr>
        <w:t xml:space="preserve">GENERAL CHECKING TOTAL, $1,193,879.85. IMPREST CHECKING, GENERAL FUND, </w:t>
      </w:r>
      <w:r w:rsidRPr="00FD6F1A">
        <w:rPr>
          <w:rFonts w:ascii="Calibri" w:hAnsi="Calibri" w:cs="Calibri"/>
          <w:sz w:val="20"/>
          <w:szCs w:val="20"/>
        </w:rPr>
        <w:t xml:space="preserve">Achor, Luke , Head Soccer Official, $120.00, Baker, Phil , Girls Soccer Official, $90.00, Cortez, Cesar , Girls Soccer Official, $270.00, Council on College Admission In South Dakota, Registration fee for workshop and SDSCA, $85.00, DCI, Finger Printing / Background check, $432.50, Glenn, Megan , Girls Soccer Official, $120.00, HESLER, LOUIS , Girls Soccer Official, $200.00, HOVDESTAD, NICOLE , Girls Soccer Official, $122.60, Kervin, Michael , Girls Soccer Official, $267.40, MASEK, JOSEPH , Girls Soccer Official, $135.00, McNeely, Guy , Girls Soccer Official, $342.64, Mjoun, Kamal , Soccer Referee, $161.16, Moc-Floyd Valley Band Parents , Band Registration, $200.00, Pederson, Jeffrey , Girls Soccer Official, $161.16, PRICKETT, CHARLES , Volleyball Official, $135.00, Ruda, Steve , Volleyball Official, $145.92, West Central General Fund, Additional Money for Activities, $1,500.00, GENERAL FUND, $4,488.38, </w:t>
      </w:r>
      <w:r w:rsidRPr="00FD6F1A">
        <w:rPr>
          <w:rFonts w:ascii="Calibri" w:hAnsi="Calibri" w:cs="Calibri"/>
          <w:bCs/>
          <w:color w:val="000000"/>
          <w:sz w:val="20"/>
          <w:szCs w:val="20"/>
        </w:rPr>
        <w:t xml:space="preserve">IMPREST CHECKING TOTAL, </w:t>
      </w:r>
      <w:r w:rsidRPr="00FD6F1A">
        <w:rPr>
          <w:rFonts w:ascii="Calibri" w:hAnsi="Calibri" w:cs="Calibri"/>
          <w:bCs/>
          <w:sz w:val="20"/>
          <w:szCs w:val="20"/>
        </w:rPr>
        <w:t xml:space="preserve">$4,488.38. PREPAID, GENERAL FUND, </w:t>
      </w:r>
      <w:r w:rsidRPr="00FD6F1A">
        <w:rPr>
          <w:rFonts w:ascii="Calibri" w:hAnsi="Calibri" w:cs="Calibri"/>
          <w:sz w:val="20"/>
          <w:szCs w:val="20"/>
        </w:rPr>
        <w:t xml:space="preserve">Amazon Business, MS Library Magazine Subscription, $78.00, Factory Outlet Store Holding LLC, Walkie Talkies, $209.97, Kinzley Funeral Home, Struck Memorial, $94.99, Louisville Marriott Downtown, Travel Lodging, $914.64, Nexstar Broadcasting Inc, Job Posting, $249.00, RevTrak Inc, Monthly Fees, $43.93, SiteOne Landscape Supply Holding, LLC, Grounds Supplies, $80.78, Sunshine Foods, Memorial Floral Arrangement, $117.60, Wex </w:t>
      </w:r>
      <w:r w:rsidRPr="00FD6F1A">
        <w:rPr>
          <w:rFonts w:ascii="Calibri" w:hAnsi="Calibri" w:cs="Calibri"/>
          <w:sz w:val="20"/>
          <w:szCs w:val="20"/>
        </w:rPr>
        <w:lastRenderedPageBreak/>
        <w:t xml:space="preserve">Bank, WEX CARD FUEL PURCHASES, $1,364.26, zTrip Louisville, Taxi, $58.90, GENERAL FUND, $3,212.07, </w:t>
      </w:r>
      <w:r w:rsidRPr="00FD6F1A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FD6F1A">
        <w:rPr>
          <w:rFonts w:ascii="Calibri" w:hAnsi="Calibri" w:cs="Calibri"/>
          <w:sz w:val="20"/>
          <w:szCs w:val="20"/>
        </w:rPr>
        <w:t xml:space="preserve">K5 Learning, Curriculum Materials, $226.18, Wex Bank, WEX CARD FUEL PURCHASES, $422.45, SPECIAL EDUCATION FUND, $648.63, </w:t>
      </w:r>
      <w:r w:rsidRPr="00FD6F1A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FD6F1A">
        <w:rPr>
          <w:rFonts w:ascii="Calibri" w:hAnsi="Calibri" w:cs="Calibri"/>
          <w:sz w:val="20"/>
          <w:szCs w:val="20"/>
        </w:rPr>
        <w:t xml:space="preserve">Amazon Business, FS Supplies, $105.05, Hy-Vee Accounts Receivable, Kare, $24.01, Sunshine Foods, Kare, $27.12, FOOD SERVICE FUND, $156.18, </w:t>
      </w:r>
      <w:r w:rsidRPr="00FD6F1A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FD6F1A">
        <w:rPr>
          <w:rFonts w:ascii="Calibri" w:hAnsi="Calibri" w:cs="Calibri"/>
          <w:sz w:val="20"/>
          <w:szCs w:val="20"/>
        </w:rPr>
        <w:t xml:space="preserve">Wex Bank, WEX CARD FUEL PURCHASES, $810.21, COMMUNITY EDUCATION/SERVICES, $810.21, </w:t>
      </w:r>
      <w:r w:rsidRPr="00FD6F1A">
        <w:rPr>
          <w:rFonts w:ascii="Calibri" w:hAnsi="Calibri" w:cs="Calibri"/>
          <w:bCs/>
          <w:sz w:val="20"/>
          <w:szCs w:val="20"/>
        </w:rPr>
        <w:t>PREPAID TOTAL, $4,827.09. TOTAL ALL CLAIMS, $1,203,195.32.</w:t>
      </w:r>
    </w:p>
    <w:p w:rsidR="00A26C00" w:rsidRPr="00A26C00" w:rsidRDefault="00F41970" w:rsidP="00A26C00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AC09D3">
        <w:rPr>
          <w:rFonts w:ascii="Calibri" w:hAnsi="Calibri" w:cs="Calibri"/>
          <w:color w:val="000000" w:themeColor="text1"/>
          <w:sz w:val="20"/>
          <w:szCs w:val="20"/>
        </w:rPr>
        <w:t>FINANCIAL REPORT</w:t>
      </w:r>
    </w:p>
    <w:p w:rsidR="00A26C00" w:rsidRPr="00A26C00" w:rsidRDefault="00540F64" w:rsidP="00A26C00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A26C00">
        <w:rPr>
          <w:rFonts w:ascii="Calibri" w:hAnsi="Calibri" w:cs="Calibri"/>
          <w:color w:val="000000" w:themeColor="text1"/>
          <w:sz w:val="20"/>
          <w:szCs w:val="20"/>
        </w:rPr>
        <w:t>July 2022 Revised: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 General Fund, Beginning Balance, $3,918,975.14,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$826,925.06,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 xml:space="preserve">Claims, -$361,949.74, Payroll, -$657,120.93, Other Adjustments, -$212.91,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Ending Balance, $3,726,616.63, Capital Outlay Fund, Beginning Balance, $2,118,005.33,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$52,040.60,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 xml:space="preserve">Claims, -$744,323.42, Other Adjustments, $9,306,721.00,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Ending Balance, $10,732,443.51, Special Education Fund, Beginning Balance, $447,134.03,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$73,507.81,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>Claims, -$24,380.10, Payroll, -$104,061.54, E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nding Balance, $392,200.20, Debt Service Fund, Beginning Balance, $534,422.09,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$5,633.09,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 xml:space="preserve">Claims, -$714,675.00,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Ending Balance, -$174,619.82, Food Service Fund, Beginning Balance, $705,509.29,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$5,912.81,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>Claims, -$11,708.73, Payroll, -$13,030.11, E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nding Balance, $686,683.26, KARE Program Fund, Beginning Balance, $171,634.64,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$0.00,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>$0.00, E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nding Balance, $171,634.64, Custodial Fund, Beginning Balance, $134,980.43,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$7,598.49,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 xml:space="preserve">Claims, -$12,557.38,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Ending Balance, $130,021.54, Community Education Fund, Beginning Balance, $6,509.00,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$14,130.00,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>Claims, -$4,680.18, Payroll, -$8,259.02, E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nding Balance, $7,699.80, Total, Beginning Balance, $8,037,169.95, Receipts, </w:t>
      </w:r>
      <w:r w:rsidR="00A26C00" w:rsidRPr="00A26C00">
        <w:rPr>
          <w:rFonts w:ascii="Calibri" w:hAnsi="Calibri" w:cs="Calibri"/>
          <w:sz w:val="20"/>
          <w:szCs w:val="20"/>
        </w:rPr>
        <w:t xml:space="preserve">$985,747.16, </w:t>
      </w:r>
      <w:r w:rsidR="00A26C00" w:rsidRPr="00A26C00">
        <w:rPr>
          <w:rFonts w:ascii="Calibri" w:hAnsi="Calibri" w:cs="Calibri"/>
          <w:bCs/>
          <w:sz w:val="20"/>
          <w:szCs w:val="20"/>
        </w:rPr>
        <w:t xml:space="preserve">Disbursements, </w:t>
      </w:r>
      <w:r w:rsidR="00A26C00" w:rsidRPr="00A26C00">
        <w:rPr>
          <w:rFonts w:ascii="Calibri" w:hAnsi="Calibri" w:cs="Calibri"/>
          <w:sz w:val="20"/>
          <w:szCs w:val="20"/>
        </w:rPr>
        <w:t xml:space="preserve">Claims, -$1,874,274.55, Payroll, -$782,471.60, Other Adjustments, $9,306,508.24, </w:t>
      </w:r>
      <w:r w:rsidR="00A26C00" w:rsidRPr="00A26C00">
        <w:rPr>
          <w:rFonts w:ascii="Calibri" w:hAnsi="Calibri" w:cs="Calibri"/>
          <w:bCs/>
          <w:sz w:val="20"/>
          <w:szCs w:val="20"/>
        </w:rPr>
        <w:t>Ending Balance, $15,672,679.21.</w:t>
      </w:r>
    </w:p>
    <w:p w:rsidR="00540F64" w:rsidRPr="00020F51" w:rsidRDefault="00815EB8" w:rsidP="00020F51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540F64">
        <w:rPr>
          <w:rFonts w:ascii="Calibri" w:hAnsi="Calibri" w:cs="Calibri"/>
          <w:color w:val="000000" w:themeColor="text1"/>
          <w:sz w:val="20"/>
          <w:szCs w:val="20"/>
        </w:rPr>
        <w:t>AUGUST</w:t>
      </w:r>
      <w:r w:rsidR="00FD0354" w:rsidRPr="00540F64">
        <w:rPr>
          <w:rFonts w:ascii="Calibri" w:hAnsi="Calibri" w:cs="Calibri"/>
          <w:color w:val="000000" w:themeColor="text1"/>
          <w:sz w:val="20"/>
          <w:szCs w:val="20"/>
        </w:rPr>
        <w:t xml:space="preserve"> 2022</w:t>
      </w:r>
      <w:r w:rsidR="00540F64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540F64" w:rsidRPr="00540F6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General Fund, Beginning Balance, $3,726,617,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$1,102,808,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-$354,435, Payroll, -$660,276, Other Adjustments, -$2,773,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$3,811,941, Capital Outlay Fund, Beginning Balance, $10,732,443,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$26,644,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-$469,911, Other Adjustments, -$1,100,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$10,288,076, Special Education Fund, Beginning Balance, $392,200,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$233,592,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-$60,060, Payroll, -$100,006,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$465,726, Debt Service Fund, Beginning Balance, -$174,620,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$2,174,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$0,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-$172,446, Food Service Fund, Beginning Balance, $686,683,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$72,026,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-$11,954, Payroll, -$17,359, Other Adjustments, $50,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$729,445, KARE Program Fund, Beginning and Ending Balance, $171,635, Custodial Fund, Beginning Balance, $130,022,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$25,639,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-$23,566, Other Adjustments, $3,723,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$135,819, Community Education Fund, Beginning Balance, $7,700,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$8,997,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-$1,904, Payroll, -$12,125, Other Adjustments, -$1,150,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Ending Balance, $1,518, Total, Beginning Balance, $15,672,679, Receipts, </w:t>
      </w:r>
      <w:r w:rsidR="00540F64" w:rsidRPr="00540F64">
        <w:rPr>
          <w:rFonts w:ascii="Calibri" w:hAnsi="Calibri" w:cs="Calibri"/>
          <w:sz w:val="20"/>
          <w:szCs w:val="20"/>
        </w:rPr>
        <w:t xml:space="preserve">$1,471,880, </w:t>
      </w:r>
      <w:r w:rsidR="00540F64" w:rsidRPr="00540F64">
        <w:rPr>
          <w:rFonts w:ascii="Calibri" w:hAnsi="Calibri" w:cs="Calibri"/>
          <w:bCs/>
          <w:sz w:val="20"/>
          <w:szCs w:val="20"/>
        </w:rPr>
        <w:t xml:space="preserve">Disbursements, </w:t>
      </w:r>
      <w:r w:rsidR="00540F64" w:rsidRPr="00540F64">
        <w:rPr>
          <w:rFonts w:ascii="Calibri" w:hAnsi="Calibri" w:cs="Calibri"/>
          <w:sz w:val="20"/>
          <w:szCs w:val="20"/>
        </w:rPr>
        <w:t xml:space="preserve">Claims, -$921,829, Payroll, -$789,766, Other Adjustments, -$1,250, </w:t>
      </w:r>
      <w:r w:rsidR="00540F64" w:rsidRPr="00540F64">
        <w:rPr>
          <w:rFonts w:ascii="Calibri" w:hAnsi="Calibri" w:cs="Calibri"/>
          <w:bCs/>
          <w:sz w:val="20"/>
          <w:szCs w:val="20"/>
        </w:rPr>
        <w:t>Ending Balance, $15,431,715.</w:t>
      </w:r>
    </w:p>
    <w:p w:rsidR="008B7C65" w:rsidRPr="00AB4269" w:rsidRDefault="008B7C65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PERSONNEL ACTIONS</w:t>
      </w:r>
      <w:r w:rsidR="00636838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AB4269" w:rsidRPr="00AB4269" w:rsidRDefault="00AB4269" w:rsidP="00AB4269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AB4269">
        <w:rPr>
          <w:rFonts w:ascii="Calibri" w:hAnsi="Calibri" w:cs="Calibri"/>
          <w:bCs/>
          <w:sz w:val="20"/>
          <w:szCs w:val="20"/>
        </w:rPr>
        <w:t>Updated Contracts: Christopher Hernandez, High School Social Studies Teacher, $54,000, Head Football Coach, $5,040, Corissa Sweeter, Middle School Social Studies Teacher, $46,000, Head Volleyball Coach, $4,500, 9th Grade Volleyball Coach (0.5), $1,125, Kaley Withers, Grade 2 Teacher, $48,063. Updated Work Agreements: Dave Drey, Van Driver, $17.50/hour, Scott Hartwick, Bus Driver - Routes/Shuttles, $28.00/hour, Bus Driver - Activity Trips, $17.50/hour, Bus Driver - Other, $16.50/hour. New Work Agreement: Rachel Wood, Educational Assistant, $17.00/hour, Ericca Paul, Educational Assistant, $17.00/hour, Amanda Sebring, Educational Assistant, $17.00/hour, Denise Kolterman, Food Service Worker, $16.50/hour, Jinny Hayes, Van Driver, $17.00/hour, Educational Assistant, $17.00/hour, Taylor Rowe, Student Food Service Worker, $12.00/hour, Scott Hartwick, Maintenance (Buildings and Grounds Assistant), $18.50/hour. Cocurricular Contracts: Seth Weidenbach, Middle School Assistant Football Coach, $1,950. Resignations: Angela Bares, Educational Assistant, Effective Immediately, Megan Evans, Educational Assistant, Effective Immediately, Zach Zeig, Educational Assistant, Effective Immediately, Denise Kolterman, Food Service Worker, Effective Immediately.</w:t>
      </w:r>
    </w:p>
    <w:p w:rsidR="00AB4269" w:rsidRPr="00910E40" w:rsidRDefault="00AB4269" w:rsidP="00AB4269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:rsidR="00C63FB8" w:rsidRPr="004273B8" w:rsidRDefault="00B33BE9" w:rsidP="006B603B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4273B8">
        <w:rPr>
          <w:rFonts w:ascii="Calibri" w:hAnsi="Calibri" w:cs="Calibri"/>
          <w:color w:val="000000" w:themeColor="text1"/>
          <w:sz w:val="20"/>
          <w:szCs w:val="20"/>
        </w:rPr>
        <w:lastRenderedPageBreak/>
        <w:t>SURPLUS PROPERTY:</w:t>
      </w:r>
      <w:r w:rsidR="005A21F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B4269">
        <w:rPr>
          <w:rFonts w:ascii="Calibri" w:hAnsi="Calibri" w:cs="Calibri"/>
          <w:color w:val="000000" w:themeColor="text1"/>
          <w:sz w:val="20"/>
          <w:szCs w:val="20"/>
        </w:rPr>
        <w:t>Computer tables (18), TVs (3), Classroom Rugs (3), and Typewriter.</w:t>
      </w:r>
    </w:p>
    <w:p w:rsidR="004273B8" w:rsidRDefault="004273B8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9C3BD5" w:rsidRDefault="0037367F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P</w:t>
      </w:r>
      <w:r w:rsidR="0016759A">
        <w:rPr>
          <w:rFonts w:asciiTheme="minorHAnsi" w:hAnsiTheme="minorHAnsi" w:cs="Calibri Light"/>
          <w:b/>
          <w:bCs/>
          <w:sz w:val="20"/>
          <w:szCs w:val="20"/>
          <w:u w:val="single"/>
        </w:rPr>
        <w:t>ublic Input</w:t>
      </w:r>
    </w:p>
    <w:p w:rsidR="0020241C" w:rsidRDefault="003E7D12" w:rsidP="006E5C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Public input was taken.</w:t>
      </w:r>
    </w:p>
    <w:p w:rsidR="00DE2444" w:rsidRDefault="00DE2444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3A03A3" w:rsidRDefault="003A03A3" w:rsidP="003A03A3">
      <w:pPr>
        <w:spacing w:line="276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Superintendent Hoey gave an update on the addition to Hartford Elementary.</w:t>
      </w:r>
    </w:p>
    <w:p w:rsidR="00F6453F" w:rsidRDefault="00F6453F" w:rsidP="00F6453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335DE6" w:rsidRDefault="00F6453F" w:rsidP="00F6453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23-031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335DE6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335DE6">
        <w:rPr>
          <w:rFonts w:asciiTheme="minorHAnsi" w:hAnsiTheme="minorHAnsi" w:cs="Calibri Light"/>
          <w:sz w:val="20"/>
          <w:szCs w:val="20"/>
        </w:rPr>
        <w:t xml:space="preserve"> Klinkhammer to </w:t>
      </w:r>
      <w:r w:rsidR="00F47015">
        <w:rPr>
          <w:rFonts w:ascii="Calibri" w:eastAsia="Calibri" w:hAnsi="Calibri" w:cs="Calibri"/>
          <w:sz w:val="20"/>
          <w:szCs w:val="20"/>
        </w:rPr>
        <w:t>establish a land c</w:t>
      </w:r>
      <w:r w:rsidRPr="00F6453F">
        <w:rPr>
          <w:rFonts w:ascii="Calibri" w:eastAsia="Calibri" w:hAnsi="Calibri" w:cs="Calibri"/>
          <w:sz w:val="20"/>
          <w:szCs w:val="20"/>
        </w:rPr>
        <w:t>ommittee</w:t>
      </w:r>
      <w:r w:rsidR="00FF07EF">
        <w:rPr>
          <w:rFonts w:ascii="Calibri" w:eastAsia="Calibri" w:hAnsi="Calibri" w:cs="Calibri"/>
          <w:sz w:val="20"/>
          <w:szCs w:val="20"/>
        </w:rPr>
        <w:t xml:space="preserve"> and grant the</w:t>
      </w:r>
      <w:r w:rsidR="003A03A3">
        <w:rPr>
          <w:rFonts w:ascii="Calibri" w:eastAsia="Calibri" w:hAnsi="Calibri" w:cs="Calibri"/>
          <w:sz w:val="20"/>
          <w:szCs w:val="20"/>
        </w:rPr>
        <w:t xml:space="preserve"> committee members the</w:t>
      </w:r>
      <w:r w:rsidR="00FF07EF">
        <w:rPr>
          <w:rFonts w:ascii="Calibri" w:eastAsia="Calibri" w:hAnsi="Calibri" w:cs="Calibri"/>
          <w:sz w:val="20"/>
          <w:szCs w:val="20"/>
        </w:rPr>
        <w:t xml:space="preserve"> auth</w:t>
      </w:r>
      <w:r w:rsidR="00335DE6">
        <w:rPr>
          <w:rFonts w:ascii="Calibri" w:eastAsia="Calibri" w:hAnsi="Calibri" w:cs="Calibri"/>
          <w:sz w:val="20"/>
          <w:szCs w:val="20"/>
        </w:rPr>
        <w:t>ority to negotiate on behalf of the full board.  Any offers will be brought to the board for discussion and approval.</w:t>
      </w:r>
    </w:p>
    <w:p w:rsidR="00335DE6" w:rsidRDefault="00335DE6" w:rsidP="00F6453F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F6453F" w:rsidRPr="00F6453F" w:rsidRDefault="00335DE6" w:rsidP="00F6453F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23-032 </w:t>
      </w:r>
      <w:r>
        <w:rPr>
          <w:rFonts w:ascii="Calibri" w:eastAsia="Calibri" w:hAnsi="Calibri" w:cs="Calibri"/>
          <w:sz w:val="20"/>
          <w:szCs w:val="20"/>
        </w:rPr>
        <w:t>Motion by Klinkhammer, second by McGillivray to appoint Eich and Kayser</w:t>
      </w:r>
      <w:r w:rsidR="008E021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the land committee.</w:t>
      </w:r>
    </w:p>
    <w:p w:rsidR="00F6453F" w:rsidRDefault="00F6453F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6453F" w:rsidRDefault="00F6453F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</w:t>
      </w:r>
      <w:r w:rsidR="00800FC7">
        <w:rPr>
          <w:rFonts w:asciiTheme="minorHAnsi" w:hAnsiTheme="minorHAnsi" w:cs="Calibri Light"/>
          <w:b/>
          <w:bCs/>
          <w:sz w:val="20"/>
          <w:szCs w:val="20"/>
        </w:rPr>
        <w:t>23-033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7E7FF3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7E7FF3">
        <w:rPr>
          <w:rFonts w:asciiTheme="minorHAnsi" w:hAnsiTheme="minorHAnsi" w:cs="Calibri Light"/>
          <w:sz w:val="20"/>
          <w:szCs w:val="20"/>
        </w:rPr>
        <w:t xml:space="preserve"> Klinkhammer</w:t>
      </w:r>
      <w:r>
        <w:rPr>
          <w:rFonts w:asciiTheme="minorHAnsi" w:hAnsiTheme="minorHAnsi" w:cs="Calibri Light"/>
          <w:sz w:val="20"/>
          <w:szCs w:val="20"/>
        </w:rPr>
        <w:t xml:space="preserve"> t</w:t>
      </w:r>
      <w:r w:rsidR="00FF07EF">
        <w:rPr>
          <w:rFonts w:asciiTheme="minorHAnsi" w:hAnsiTheme="minorHAnsi" w:cs="Calibri Light"/>
          <w:sz w:val="20"/>
          <w:szCs w:val="20"/>
        </w:rPr>
        <w:t xml:space="preserve">o </w:t>
      </w:r>
      <w:r w:rsidR="00FF07EF">
        <w:rPr>
          <w:rFonts w:ascii="Calibri" w:eastAsia="Calibri" w:hAnsi="Calibri" w:cs="Calibri"/>
          <w:sz w:val="20"/>
          <w:szCs w:val="20"/>
        </w:rPr>
        <w:t>e</w:t>
      </w:r>
      <w:r w:rsidRPr="00F6453F">
        <w:rPr>
          <w:rFonts w:ascii="Calibri" w:eastAsia="Calibri" w:hAnsi="Calibri" w:cs="Calibri"/>
          <w:sz w:val="20"/>
          <w:szCs w:val="20"/>
        </w:rPr>
        <w:t>stablish</w:t>
      </w:r>
      <w:r w:rsidR="00FF07EF">
        <w:rPr>
          <w:rFonts w:ascii="Calibri" w:eastAsia="Calibri" w:hAnsi="Calibri" w:cs="Calibri"/>
          <w:sz w:val="20"/>
          <w:szCs w:val="20"/>
        </w:rPr>
        <w:t xml:space="preserve"> a construction f</w:t>
      </w:r>
      <w:r w:rsidRPr="00F6453F">
        <w:rPr>
          <w:rFonts w:ascii="Calibri" w:eastAsia="Calibri" w:hAnsi="Calibri" w:cs="Calibri"/>
          <w:sz w:val="20"/>
          <w:szCs w:val="20"/>
        </w:rPr>
        <w:t>und</w:t>
      </w:r>
      <w:r w:rsidR="00FF07EF">
        <w:rPr>
          <w:rFonts w:ascii="Calibri" w:eastAsia="Calibri" w:hAnsi="Calibri" w:cs="Calibri"/>
          <w:sz w:val="20"/>
          <w:szCs w:val="20"/>
        </w:rPr>
        <w:t xml:space="preserve"> for the construction at Hartford Elementary.</w:t>
      </w:r>
    </w:p>
    <w:p w:rsidR="00800553" w:rsidRPr="00F6453F" w:rsidRDefault="00800553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F6453F" w:rsidRPr="00F6453F" w:rsidRDefault="00800FC7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23-034</w:t>
      </w:r>
      <w:r w:rsidR="00F6453F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F6453F">
        <w:rPr>
          <w:rFonts w:asciiTheme="minorHAnsi" w:hAnsiTheme="minorHAnsi" w:cs="Calibri Light"/>
          <w:sz w:val="20"/>
          <w:szCs w:val="20"/>
        </w:rPr>
        <w:t xml:space="preserve">Motion by </w:t>
      </w:r>
      <w:r w:rsidR="007E7FF3">
        <w:rPr>
          <w:rFonts w:asciiTheme="minorHAnsi" w:hAnsiTheme="minorHAnsi" w:cs="Calibri Light"/>
          <w:sz w:val="20"/>
          <w:szCs w:val="20"/>
        </w:rPr>
        <w:t>Kayser</w:t>
      </w:r>
      <w:r w:rsidR="00F6453F">
        <w:rPr>
          <w:rFonts w:asciiTheme="minorHAnsi" w:hAnsiTheme="minorHAnsi" w:cs="Calibri Light"/>
          <w:sz w:val="20"/>
          <w:szCs w:val="20"/>
        </w:rPr>
        <w:t xml:space="preserve">, second by </w:t>
      </w:r>
      <w:r w:rsidR="007E7FF3">
        <w:rPr>
          <w:rFonts w:asciiTheme="minorHAnsi" w:hAnsiTheme="minorHAnsi" w:cs="Calibri Light"/>
          <w:sz w:val="20"/>
          <w:szCs w:val="20"/>
        </w:rPr>
        <w:t xml:space="preserve">Klinkhammer </w:t>
      </w:r>
      <w:r w:rsidR="00F6453F">
        <w:rPr>
          <w:rFonts w:asciiTheme="minorHAnsi" w:hAnsiTheme="minorHAnsi" w:cs="Calibri Light"/>
          <w:sz w:val="20"/>
          <w:szCs w:val="20"/>
        </w:rPr>
        <w:t>t</w:t>
      </w:r>
      <w:r w:rsidR="00F6453F" w:rsidRPr="3FC8BB40">
        <w:rPr>
          <w:rFonts w:asciiTheme="minorHAnsi" w:hAnsiTheme="minorHAnsi" w:cs="Calibri Light"/>
          <w:sz w:val="20"/>
          <w:szCs w:val="20"/>
        </w:rPr>
        <w:t>o approve</w:t>
      </w:r>
      <w:r w:rsidR="00EB6288">
        <w:rPr>
          <w:rFonts w:asciiTheme="minorHAnsi" w:hAnsiTheme="minorHAnsi" w:cs="Calibri Light"/>
          <w:sz w:val="20"/>
          <w:szCs w:val="20"/>
        </w:rPr>
        <w:t xml:space="preserve"> the t</w:t>
      </w:r>
      <w:r w:rsidR="00F6453F" w:rsidRPr="00F6453F">
        <w:rPr>
          <w:rFonts w:ascii="Calibri" w:eastAsia="Calibri" w:hAnsi="Calibri" w:cs="Calibri"/>
          <w:sz w:val="20"/>
          <w:szCs w:val="20"/>
        </w:rPr>
        <w:t>ransfer</w:t>
      </w:r>
      <w:r w:rsidR="003A03A3">
        <w:rPr>
          <w:rFonts w:ascii="Calibri" w:eastAsia="Calibri" w:hAnsi="Calibri" w:cs="Calibri"/>
          <w:sz w:val="20"/>
          <w:szCs w:val="20"/>
        </w:rPr>
        <w:t xml:space="preserve"> of $9,534,905</w:t>
      </w:r>
      <w:r w:rsidR="00F6453F" w:rsidRPr="00F6453F">
        <w:rPr>
          <w:rFonts w:ascii="Calibri" w:eastAsia="Calibri" w:hAnsi="Calibri" w:cs="Calibri"/>
          <w:sz w:val="20"/>
          <w:szCs w:val="20"/>
        </w:rPr>
        <w:t xml:space="preserve"> from </w:t>
      </w:r>
      <w:r w:rsidR="003A03A3">
        <w:rPr>
          <w:rFonts w:ascii="Calibri" w:eastAsia="Calibri" w:hAnsi="Calibri" w:cs="Calibri"/>
          <w:sz w:val="20"/>
          <w:szCs w:val="20"/>
        </w:rPr>
        <w:t xml:space="preserve">the </w:t>
      </w:r>
      <w:r w:rsidR="00F6453F" w:rsidRPr="00F6453F">
        <w:rPr>
          <w:rFonts w:ascii="Calibri" w:eastAsia="Calibri" w:hAnsi="Calibri" w:cs="Calibri"/>
          <w:sz w:val="20"/>
          <w:szCs w:val="20"/>
        </w:rPr>
        <w:t>Capital Outlay</w:t>
      </w:r>
      <w:r w:rsidR="003A03A3">
        <w:rPr>
          <w:rFonts w:ascii="Calibri" w:eastAsia="Calibri" w:hAnsi="Calibri" w:cs="Calibri"/>
          <w:sz w:val="20"/>
          <w:szCs w:val="20"/>
        </w:rPr>
        <w:t xml:space="preserve"> Fund</w:t>
      </w:r>
      <w:r w:rsidR="00F6453F" w:rsidRPr="00F6453F">
        <w:rPr>
          <w:rFonts w:ascii="Calibri" w:eastAsia="Calibri" w:hAnsi="Calibri" w:cs="Calibri"/>
          <w:sz w:val="20"/>
          <w:szCs w:val="20"/>
        </w:rPr>
        <w:t xml:space="preserve"> to </w:t>
      </w:r>
      <w:r w:rsidR="003A03A3">
        <w:rPr>
          <w:rFonts w:ascii="Calibri" w:eastAsia="Calibri" w:hAnsi="Calibri" w:cs="Calibri"/>
          <w:sz w:val="20"/>
          <w:szCs w:val="20"/>
        </w:rPr>
        <w:t xml:space="preserve">the </w:t>
      </w:r>
      <w:r w:rsidR="00F6453F" w:rsidRPr="00F6453F">
        <w:rPr>
          <w:rFonts w:ascii="Calibri" w:eastAsia="Calibri" w:hAnsi="Calibri" w:cs="Calibri"/>
          <w:sz w:val="20"/>
          <w:szCs w:val="20"/>
        </w:rPr>
        <w:t>Construction Fund</w:t>
      </w:r>
      <w:r w:rsidR="003A03A3">
        <w:rPr>
          <w:rFonts w:ascii="Calibri" w:eastAsia="Calibri" w:hAnsi="Calibri" w:cs="Calibri"/>
          <w:sz w:val="20"/>
          <w:szCs w:val="20"/>
        </w:rPr>
        <w:t xml:space="preserve"> for the addition and renovation of Hartford Elementary.</w:t>
      </w:r>
    </w:p>
    <w:p w:rsidR="00F6453F" w:rsidRDefault="00F6453F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390C5C" w:rsidRDefault="00800FC7" w:rsidP="00390C5C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23-035</w:t>
      </w:r>
      <w:r w:rsidR="00F6453F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F6453F">
        <w:rPr>
          <w:rFonts w:asciiTheme="minorHAnsi" w:hAnsiTheme="minorHAnsi" w:cs="Calibri Light"/>
          <w:sz w:val="20"/>
          <w:szCs w:val="20"/>
        </w:rPr>
        <w:t xml:space="preserve">Motion by </w:t>
      </w:r>
      <w:r w:rsidR="00EB6288">
        <w:rPr>
          <w:rFonts w:asciiTheme="minorHAnsi" w:hAnsiTheme="minorHAnsi" w:cs="Calibri Light"/>
          <w:sz w:val="20"/>
          <w:szCs w:val="20"/>
        </w:rPr>
        <w:t>Klinkhammer</w:t>
      </w:r>
      <w:r w:rsidR="00F6453F">
        <w:rPr>
          <w:rFonts w:asciiTheme="minorHAnsi" w:hAnsiTheme="minorHAnsi" w:cs="Calibri Light"/>
          <w:sz w:val="20"/>
          <w:szCs w:val="20"/>
        </w:rPr>
        <w:t>, second by</w:t>
      </w:r>
      <w:r w:rsidR="00EB6288">
        <w:rPr>
          <w:rFonts w:asciiTheme="minorHAnsi" w:hAnsiTheme="minorHAnsi" w:cs="Calibri Light"/>
          <w:sz w:val="20"/>
          <w:szCs w:val="20"/>
        </w:rPr>
        <w:t xml:space="preserve"> Eich</w:t>
      </w:r>
      <w:r w:rsidR="00F6453F">
        <w:rPr>
          <w:rFonts w:asciiTheme="minorHAnsi" w:hAnsiTheme="minorHAnsi" w:cs="Calibri Light"/>
          <w:sz w:val="20"/>
          <w:szCs w:val="20"/>
        </w:rPr>
        <w:t xml:space="preserve"> t</w:t>
      </w:r>
      <w:r w:rsidR="00F6453F" w:rsidRPr="3FC8BB40">
        <w:rPr>
          <w:rFonts w:asciiTheme="minorHAnsi" w:hAnsiTheme="minorHAnsi" w:cs="Calibri Light"/>
          <w:sz w:val="20"/>
          <w:szCs w:val="20"/>
        </w:rPr>
        <w:t xml:space="preserve">o </w:t>
      </w:r>
      <w:r w:rsidR="00390C5C" w:rsidRPr="00390C5C">
        <w:rPr>
          <w:rFonts w:asciiTheme="minorHAnsi" w:hAnsiTheme="minorHAnsi" w:cs="Calibri Light"/>
          <w:sz w:val="20"/>
          <w:szCs w:val="20"/>
        </w:rPr>
        <w:t xml:space="preserve">approve Resolution 2023-03 </w:t>
      </w:r>
      <w:r w:rsidR="00662523">
        <w:rPr>
          <w:rFonts w:asciiTheme="minorHAnsi" w:hAnsiTheme="minorHAnsi" w:cs="Calibri Light"/>
          <w:sz w:val="20"/>
          <w:szCs w:val="20"/>
        </w:rPr>
        <w:t>Adoption of the 2022-2023 Annual Budget.</w:t>
      </w:r>
      <w:r w:rsidR="00420A68">
        <w:rPr>
          <w:rFonts w:asciiTheme="minorHAnsi" w:hAnsiTheme="minorHAnsi" w:cs="Calibri Light"/>
          <w:sz w:val="20"/>
          <w:szCs w:val="20"/>
        </w:rPr>
        <w:t xml:space="preserve">  Changes were made from the proposed budget.  </w:t>
      </w:r>
    </w:p>
    <w:p w:rsidR="00FC5E42" w:rsidRDefault="00FC5E42" w:rsidP="00390C5C">
      <w:pPr>
        <w:rPr>
          <w:rFonts w:asciiTheme="minorHAnsi" w:hAnsiTheme="minorHAnsi" w:cs="Calibri Light"/>
          <w:sz w:val="20"/>
          <w:szCs w:val="20"/>
        </w:rPr>
      </w:pP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 xml:space="preserve">Let it be resolved, that the School Board of </w:t>
      </w:r>
      <w:r w:rsidRPr="005E676A">
        <w:rPr>
          <w:rFonts w:asciiTheme="minorHAnsi" w:hAnsiTheme="minorHAnsi"/>
          <w:sz w:val="20"/>
          <w:szCs w:val="20"/>
        </w:rPr>
        <w:t>the West Central School District</w:t>
      </w:r>
      <w:r>
        <w:rPr>
          <w:rFonts w:asciiTheme="minorHAnsi" w:hAnsiTheme="minorHAnsi"/>
          <w:sz w:val="20"/>
          <w:szCs w:val="20"/>
        </w:rPr>
        <w:t xml:space="preserve"> No. 49-7</w:t>
      </w:r>
      <w:r w:rsidRPr="005E676A">
        <w:rPr>
          <w:rFonts w:asciiTheme="minorHAnsi" w:hAnsiTheme="minorHAnsi"/>
          <w:sz w:val="20"/>
          <w:szCs w:val="20"/>
        </w:rPr>
        <w:t>, after duly considering the proposed budget and its changes thereto, to be published in accordance with SDCL 13-11-2</w:t>
      </w:r>
      <w:r>
        <w:rPr>
          <w:rFonts w:asciiTheme="minorHAnsi" w:hAnsiTheme="minorHAnsi"/>
          <w:sz w:val="20"/>
          <w:szCs w:val="20"/>
        </w:rPr>
        <w:t>,</w:t>
      </w:r>
      <w:r w:rsidRPr="005E676A">
        <w:rPr>
          <w:rFonts w:asciiTheme="minorHAnsi" w:hAnsiTheme="minorHAnsi"/>
          <w:sz w:val="20"/>
          <w:szCs w:val="20"/>
        </w:rPr>
        <w:t xml:space="preserve"> hereby approves and adopts its proposed budget and changes thereto, to be its Annual Budget for the fiscal year July 1, 202</w:t>
      </w:r>
      <w:r>
        <w:rPr>
          <w:rFonts w:asciiTheme="minorHAnsi" w:hAnsiTheme="minorHAnsi"/>
          <w:sz w:val="20"/>
          <w:szCs w:val="20"/>
        </w:rPr>
        <w:t>2</w:t>
      </w:r>
      <w:r w:rsidRPr="005E676A">
        <w:rPr>
          <w:rFonts w:asciiTheme="minorHAnsi" w:hAnsiTheme="minorHAnsi"/>
          <w:sz w:val="20"/>
          <w:szCs w:val="20"/>
        </w:rPr>
        <w:t xml:space="preserve"> through June 30, 202</w:t>
      </w:r>
      <w:r>
        <w:rPr>
          <w:rFonts w:asciiTheme="minorHAnsi" w:hAnsiTheme="minorHAnsi"/>
          <w:sz w:val="20"/>
          <w:szCs w:val="20"/>
        </w:rPr>
        <w:t>3</w:t>
      </w:r>
      <w:r w:rsidRPr="005E676A">
        <w:rPr>
          <w:rFonts w:asciiTheme="minorHAnsi" w:hAnsiTheme="minorHAnsi"/>
          <w:sz w:val="20"/>
          <w:szCs w:val="20"/>
        </w:rPr>
        <w:t>.  The adopted Annual Budget totals are as follows:  General Fund $</w:t>
      </w:r>
      <w:r>
        <w:rPr>
          <w:rFonts w:asciiTheme="minorHAnsi" w:hAnsiTheme="minorHAnsi"/>
          <w:sz w:val="20"/>
          <w:szCs w:val="20"/>
        </w:rPr>
        <w:t>11,860,371</w:t>
      </w:r>
      <w:r w:rsidRPr="005E676A">
        <w:rPr>
          <w:rFonts w:asciiTheme="minorHAnsi" w:hAnsiTheme="minorHAnsi"/>
          <w:sz w:val="20"/>
          <w:szCs w:val="20"/>
        </w:rPr>
        <w:t>, Capital Outlay $</w:t>
      </w:r>
      <w:r>
        <w:rPr>
          <w:rFonts w:asciiTheme="minorHAnsi" w:hAnsiTheme="minorHAnsi"/>
          <w:sz w:val="20"/>
          <w:szCs w:val="20"/>
        </w:rPr>
        <w:t>13,484,433</w:t>
      </w:r>
      <w:r w:rsidRPr="005E676A">
        <w:rPr>
          <w:rFonts w:asciiTheme="minorHAnsi" w:hAnsiTheme="minorHAnsi"/>
          <w:sz w:val="20"/>
          <w:szCs w:val="20"/>
        </w:rPr>
        <w:t>, Special Education $</w:t>
      </w:r>
      <w:r>
        <w:rPr>
          <w:rFonts w:asciiTheme="minorHAnsi" w:hAnsiTheme="minorHAnsi"/>
          <w:sz w:val="20"/>
          <w:szCs w:val="20"/>
        </w:rPr>
        <w:t>2,781,153</w:t>
      </w:r>
      <w:r w:rsidRPr="005E676A">
        <w:rPr>
          <w:rFonts w:asciiTheme="minorHAnsi" w:hAnsiTheme="minorHAnsi"/>
          <w:sz w:val="20"/>
          <w:szCs w:val="20"/>
        </w:rPr>
        <w:t>, Bond Redemption Fund $7</w:t>
      </w:r>
      <w:r>
        <w:rPr>
          <w:rFonts w:asciiTheme="minorHAnsi" w:hAnsiTheme="minorHAnsi"/>
          <w:sz w:val="20"/>
          <w:szCs w:val="20"/>
        </w:rPr>
        <w:t>65,000</w:t>
      </w:r>
      <w:r w:rsidRPr="005E676A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Construction Fund $3,000,000, </w:t>
      </w:r>
      <w:r w:rsidRPr="005E676A">
        <w:rPr>
          <w:rFonts w:asciiTheme="minorHAnsi" w:hAnsiTheme="minorHAnsi"/>
          <w:sz w:val="20"/>
          <w:szCs w:val="20"/>
        </w:rPr>
        <w:t>Food Service Fund $</w:t>
      </w:r>
      <w:r>
        <w:rPr>
          <w:rFonts w:asciiTheme="minorHAnsi" w:hAnsiTheme="minorHAnsi"/>
          <w:sz w:val="20"/>
          <w:szCs w:val="20"/>
        </w:rPr>
        <w:t>1,009,284</w:t>
      </w:r>
      <w:r w:rsidRPr="005E676A">
        <w:rPr>
          <w:rFonts w:asciiTheme="minorHAnsi" w:hAnsiTheme="minorHAnsi"/>
          <w:sz w:val="20"/>
          <w:szCs w:val="20"/>
        </w:rPr>
        <w:t>, and the Community Activities Fund $</w:t>
      </w:r>
      <w:r>
        <w:rPr>
          <w:rFonts w:asciiTheme="minorHAnsi" w:hAnsiTheme="minorHAnsi"/>
          <w:sz w:val="20"/>
          <w:szCs w:val="20"/>
        </w:rPr>
        <w:t>60,278</w:t>
      </w:r>
      <w:r w:rsidRPr="005E676A">
        <w:rPr>
          <w:rFonts w:asciiTheme="minorHAnsi" w:hAnsiTheme="minorHAnsi"/>
          <w:sz w:val="20"/>
          <w:szCs w:val="20"/>
        </w:rPr>
        <w:t>.  The adopted Annual Budget levy requests are as follows:</w:t>
      </w: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Tax Levy Request</w:t>
      </w:r>
      <w:r>
        <w:rPr>
          <w:rFonts w:asciiTheme="minorHAnsi" w:hAnsiTheme="minorHAnsi"/>
          <w:sz w:val="20"/>
          <w:szCs w:val="20"/>
        </w:rPr>
        <w:t>:</w:t>
      </w: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  <w:t>General Fund</w:t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$ 1.</w:t>
      </w:r>
      <w:r>
        <w:rPr>
          <w:rFonts w:asciiTheme="minorHAnsi" w:hAnsiTheme="minorHAnsi"/>
          <w:sz w:val="20"/>
          <w:szCs w:val="20"/>
        </w:rPr>
        <w:t>362</w:t>
      </w:r>
      <w:r w:rsidRPr="001B173D">
        <w:rPr>
          <w:rFonts w:asciiTheme="minorHAnsi" w:hAnsiTheme="minorHAnsi"/>
          <w:sz w:val="20"/>
          <w:szCs w:val="20"/>
        </w:rPr>
        <w:t>/per $1,000 of ag valuation</w:t>
      </w: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$ 3.</w:t>
      </w:r>
      <w:r>
        <w:rPr>
          <w:rFonts w:asciiTheme="minorHAnsi" w:hAnsiTheme="minorHAnsi"/>
          <w:sz w:val="20"/>
          <w:szCs w:val="20"/>
        </w:rPr>
        <w:t>048</w:t>
      </w:r>
      <w:r w:rsidRPr="001B173D">
        <w:rPr>
          <w:rFonts w:asciiTheme="minorHAnsi" w:hAnsiTheme="minorHAnsi"/>
          <w:sz w:val="20"/>
          <w:szCs w:val="20"/>
        </w:rPr>
        <w:t>/per $1,000 of owner occupied valuation</w:t>
      </w: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$ 6.</w:t>
      </w:r>
      <w:r>
        <w:rPr>
          <w:rFonts w:asciiTheme="minorHAnsi" w:hAnsiTheme="minorHAnsi"/>
          <w:sz w:val="20"/>
          <w:szCs w:val="20"/>
        </w:rPr>
        <w:t>308</w:t>
      </w:r>
      <w:r w:rsidRPr="001B173D">
        <w:rPr>
          <w:rFonts w:asciiTheme="minorHAnsi" w:hAnsiTheme="minorHAnsi"/>
          <w:sz w:val="20"/>
          <w:szCs w:val="20"/>
        </w:rPr>
        <w:t>/per $1,000 of Other/non agricultural</w:t>
      </w:r>
    </w:p>
    <w:p w:rsidR="00FC5E42" w:rsidRDefault="00FC5E42" w:rsidP="00FC5E42">
      <w:pPr>
        <w:ind w:firstLine="720"/>
        <w:rPr>
          <w:rFonts w:asciiTheme="minorHAnsi" w:hAnsiTheme="minorHAnsi"/>
          <w:sz w:val="20"/>
          <w:szCs w:val="20"/>
        </w:rPr>
      </w:pPr>
    </w:p>
    <w:p w:rsidR="00FC5E42" w:rsidRPr="007C68B8" w:rsidRDefault="00FC5E42" w:rsidP="00FC5E42">
      <w:pPr>
        <w:ind w:firstLine="720"/>
        <w:rPr>
          <w:rFonts w:asciiTheme="minorHAnsi" w:hAnsiTheme="minorHAnsi"/>
          <w:sz w:val="20"/>
          <w:szCs w:val="20"/>
        </w:rPr>
      </w:pPr>
      <w:r w:rsidRPr="007C68B8">
        <w:rPr>
          <w:rFonts w:asciiTheme="minorHAnsi" w:hAnsiTheme="minorHAnsi"/>
          <w:sz w:val="20"/>
          <w:szCs w:val="20"/>
        </w:rPr>
        <w:t>Opt Out for General</w:t>
      </w:r>
      <w:r w:rsidRPr="007C68B8">
        <w:rPr>
          <w:rFonts w:asciiTheme="minorHAnsi" w:hAnsiTheme="minorHAnsi"/>
          <w:sz w:val="20"/>
          <w:szCs w:val="20"/>
        </w:rPr>
        <w:tab/>
        <w:t>$ 400,000.00</w:t>
      </w:r>
    </w:p>
    <w:p w:rsidR="00FC5E42" w:rsidRPr="007C68B8" w:rsidRDefault="00FC5E42" w:rsidP="00FC5E42">
      <w:pPr>
        <w:rPr>
          <w:rFonts w:asciiTheme="minorHAnsi" w:hAnsiTheme="minorHAnsi"/>
          <w:sz w:val="20"/>
          <w:szCs w:val="20"/>
        </w:rPr>
      </w:pPr>
      <w:r w:rsidRPr="007C68B8">
        <w:rPr>
          <w:rFonts w:asciiTheme="minorHAnsi" w:hAnsiTheme="minorHAnsi"/>
          <w:sz w:val="20"/>
          <w:szCs w:val="20"/>
        </w:rPr>
        <w:tab/>
      </w:r>
    </w:p>
    <w:p w:rsidR="00FC5E42" w:rsidRPr="001B173D" w:rsidRDefault="00FC5E42" w:rsidP="00FC5E42">
      <w:pPr>
        <w:ind w:firstLine="720"/>
        <w:rPr>
          <w:rFonts w:asciiTheme="minorHAnsi" w:hAnsiTheme="minorHAnsi"/>
          <w:sz w:val="20"/>
          <w:szCs w:val="20"/>
        </w:rPr>
      </w:pPr>
      <w:r w:rsidRPr="0089376A">
        <w:rPr>
          <w:rFonts w:asciiTheme="minorHAnsi" w:hAnsiTheme="minorHAnsi"/>
          <w:sz w:val="20"/>
          <w:szCs w:val="20"/>
        </w:rPr>
        <w:t>Capital Outlay</w:t>
      </w:r>
      <w:r w:rsidRPr="0089376A">
        <w:rPr>
          <w:rFonts w:asciiTheme="minorHAnsi" w:hAnsiTheme="minorHAnsi"/>
          <w:sz w:val="20"/>
          <w:szCs w:val="20"/>
        </w:rPr>
        <w:tab/>
      </w:r>
      <w:r w:rsidRPr="0089376A">
        <w:rPr>
          <w:rFonts w:asciiTheme="minorHAnsi" w:hAnsiTheme="minorHAnsi"/>
          <w:sz w:val="20"/>
          <w:szCs w:val="20"/>
        </w:rPr>
        <w:tab/>
        <w:t xml:space="preserve">$ </w:t>
      </w:r>
      <w:r>
        <w:rPr>
          <w:rFonts w:asciiTheme="minorHAnsi" w:hAnsiTheme="minorHAnsi"/>
          <w:sz w:val="20"/>
          <w:szCs w:val="20"/>
        </w:rPr>
        <w:t>2</w:t>
      </w:r>
      <w:r w:rsidRPr="0089376A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>75</w:t>
      </w:r>
      <w:r w:rsidRPr="0089376A">
        <w:rPr>
          <w:rFonts w:asciiTheme="minorHAnsi" w:hAnsiTheme="minorHAnsi"/>
          <w:sz w:val="20"/>
          <w:szCs w:val="20"/>
        </w:rPr>
        <w:t>0,000.00</w:t>
      </w:r>
    </w:p>
    <w:p w:rsidR="00FC5E42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</w:p>
    <w:p w:rsidR="00FC5E42" w:rsidRPr="001B173D" w:rsidRDefault="00FC5E42" w:rsidP="00FC5E42">
      <w:pPr>
        <w:ind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Special Education</w:t>
      </w:r>
      <w:r w:rsidRPr="001B173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>$ 1.</w:t>
      </w:r>
      <w:r>
        <w:rPr>
          <w:rFonts w:asciiTheme="minorHAnsi" w:hAnsiTheme="minorHAnsi"/>
          <w:sz w:val="20"/>
          <w:szCs w:val="20"/>
        </w:rPr>
        <w:t>599</w:t>
      </w:r>
      <w:r w:rsidRPr="001B173D">
        <w:rPr>
          <w:rFonts w:asciiTheme="minorHAnsi" w:hAnsiTheme="minorHAnsi"/>
          <w:sz w:val="20"/>
          <w:szCs w:val="20"/>
        </w:rPr>
        <w:t>/per $1,000 of total valuation</w:t>
      </w:r>
    </w:p>
    <w:p w:rsidR="00FC5E42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C5E42" w:rsidRPr="001B173D" w:rsidRDefault="00FC5E42" w:rsidP="00FC5E42">
      <w:pPr>
        <w:ind w:firstLine="720"/>
        <w:rPr>
          <w:rFonts w:asciiTheme="minorHAnsi" w:hAnsiTheme="minorHAnsi"/>
          <w:sz w:val="20"/>
          <w:szCs w:val="20"/>
        </w:rPr>
      </w:pPr>
      <w:r w:rsidRPr="00FC5D26">
        <w:rPr>
          <w:rFonts w:asciiTheme="minorHAnsi" w:hAnsiTheme="minorHAnsi"/>
          <w:sz w:val="20"/>
          <w:szCs w:val="20"/>
        </w:rPr>
        <w:t>Bond Redemption</w:t>
      </w:r>
      <w:r w:rsidRPr="00FC5D26">
        <w:rPr>
          <w:rFonts w:asciiTheme="minorHAnsi" w:hAnsiTheme="minorHAnsi"/>
          <w:sz w:val="20"/>
          <w:szCs w:val="20"/>
        </w:rPr>
        <w:tab/>
        <w:t>$ 760,000.00</w:t>
      </w:r>
    </w:p>
    <w:p w:rsidR="00FC5E42" w:rsidRDefault="00FC5E42" w:rsidP="00390C5C">
      <w:pPr>
        <w:rPr>
          <w:rFonts w:asciiTheme="minorHAnsi" w:hAnsiTheme="minorHAnsi" w:cs="Calibri Light"/>
          <w:sz w:val="20"/>
          <w:szCs w:val="20"/>
        </w:rPr>
      </w:pPr>
    </w:p>
    <w:p w:rsidR="00FC5E42" w:rsidRDefault="00FC5E42" w:rsidP="00390C5C">
      <w:pPr>
        <w:rPr>
          <w:rFonts w:asciiTheme="minorHAnsi" w:hAnsiTheme="minorHAnsi" w:cs="Calibri Light"/>
          <w:sz w:val="20"/>
          <w:szCs w:val="20"/>
        </w:rPr>
      </w:pPr>
    </w:p>
    <w:p w:rsidR="00FC5E42" w:rsidRDefault="00FC5E42" w:rsidP="00390C5C">
      <w:pPr>
        <w:rPr>
          <w:rFonts w:asciiTheme="minorHAnsi" w:hAnsiTheme="minorHAnsi" w:cs="Calibri Light"/>
          <w:sz w:val="20"/>
          <w:szCs w:val="20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990"/>
        <w:gridCol w:w="990"/>
        <w:gridCol w:w="1080"/>
        <w:gridCol w:w="990"/>
        <w:gridCol w:w="1170"/>
        <w:gridCol w:w="1170"/>
      </w:tblGrid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CAPITAL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SPECIAL ED.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BOND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CONSTRUCT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-</w:t>
            </w:r>
          </w:p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FOOD SERVICE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COMMUNITY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Means of Finance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Property Taxes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$3,468,450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$2,332,052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$1,396,974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$752,500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$7,949,976</w:t>
            </w:r>
          </w:p>
        </w:tc>
      </w:tr>
      <w:tr w:rsidR="00FC5E42" w:rsidRPr="00FC5E42" w:rsidTr="00FC5E42">
        <w:trPr>
          <w:trHeight w:val="4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Other Local Sources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$212,020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$9,796,375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$48,500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$18,500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$580,500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$58,000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$10,714,895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County Apportionment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$40,000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State Aid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$6,018,805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$635,392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$6,654,197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Other State Sources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$742,000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$742,000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Federal Grants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$468,069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$281,807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$331,873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$295,000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$1,378,749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Transfers In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$9,521,296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$9,936,296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Sources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$11,364,344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$12,410,234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$2,412,739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$755,500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$9,539,796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$875,500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$58,000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$37,416,113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Use of Funds On Hand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$496,027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$1,074,199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$368,414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$9,500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$133,784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$2,084,202</w:t>
            </w:r>
          </w:p>
        </w:tc>
      </w:tr>
      <w:tr w:rsidR="00FC5E42" w:rsidRPr="00FC5E42" w:rsidTr="00FC5E42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Means of Finance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$11,860,371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$13,484,433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$2,781,153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$765,000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$9,539,796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$1,009,284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$60,278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$39,500,315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Expenditures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Instruction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Elementary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$2,431,650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$108,000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$2,539,650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Middle School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$1,171,743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$14,500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$1,186,243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High School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$1,642,040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$1,669,540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Mild to Moderate Disabilities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$767,773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$767,773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Severe Disabilities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$659,803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$659,803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Day Programs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$419,740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$419,740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Residential Programs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$48,601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$48,601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Early Childhood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$116,211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$116,211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English Language Learners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$33,195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$33,195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Disadvantaged Children (Title I)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$439,471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$439,471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Alternative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$150,630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$150,630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Instruction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$5,868,729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$2,012,128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$8,030,857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Support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Attendance &amp; Social Work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$65,303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$65,303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Guidance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$296,992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$296,992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Nurse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$97,282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$55,000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$152,282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Psychological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$88,632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$88,632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Speech/PT/OT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$381,840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$381,840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Improvement of Instruction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$108,884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$108,884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Instructional Staff Training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$83,205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$14,615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$97,820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Library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$165,600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$173,100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Technology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$499,930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$585,930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Election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Legal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$15,000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Audit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$13,000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Board of Education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$78,800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Superintendent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$252,319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$252,319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Principals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$701,400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$148,648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$850,048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Other School Administration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$207,876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$207,876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Fiscal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$297,834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$297,834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Facilities Acquisition &amp; Construction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$2,197,000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$3,000,000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$5,197,000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Custodial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$1,139,648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$1,164,648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Grounds Maintenance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$149,648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$157,148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Equipment Maintenance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$27,600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$27,600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Security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$10,307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$10,307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Building Maintenance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$763,018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$12,500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$775,518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Transportation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$536,863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$231,637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$80,290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$848,790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Food Service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$1,009,284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sz w:val="16"/>
                <w:szCs w:val="18"/>
              </w:rPr>
              <w:t>$1,009,284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Support Services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$5,513,509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$2,567,137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$769,025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$3,000,000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$1,009,284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$12,858,955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Cocurriculars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$475,633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$166,000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$641,633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Community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$60,278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$60,278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Unemployment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$2,500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Debt Service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$665,000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$765,000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$1,430,000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Transfers Out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$9,936,296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$9,936,296</w:t>
            </w: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C5E42" w:rsidRPr="00FC5E42" w:rsidTr="00FC5E4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Expenditures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$11,860,371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$13,484,433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$2,781,153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$765,000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$3,000,000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$1,009,284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$60,278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5E42" w:rsidRPr="00FC5E42" w:rsidRDefault="00FC5E42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FC5E4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$32,960,519</w:t>
            </w:r>
          </w:p>
        </w:tc>
      </w:tr>
    </w:tbl>
    <w:p w:rsidR="00FC5E42" w:rsidRPr="00390C5C" w:rsidRDefault="00FC5E42" w:rsidP="00390C5C">
      <w:pPr>
        <w:rPr>
          <w:sz w:val="20"/>
        </w:rPr>
      </w:pPr>
    </w:p>
    <w:p w:rsidR="00F6453F" w:rsidRDefault="00F6453F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C5E42" w:rsidRPr="001B173D" w:rsidRDefault="00FC5E42" w:rsidP="00FC5E42">
      <w:pPr>
        <w:ind w:left="4320" w:firstLine="720"/>
        <w:rPr>
          <w:rFonts w:asciiTheme="minorHAnsi" w:hAnsiTheme="minorHAnsi"/>
          <w:bCs/>
          <w:sz w:val="20"/>
          <w:szCs w:val="20"/>
        </w:rPr>
      </w:pPr>
      <w:r w:rsidRPr="001B173D">
        <w:rPr>
          <w:rFonts w:asciiTheme="minorHAnsi" w:hAnsiTheme="minorHAnsi"/>
          <w:bCs/>
          <w:sz w:val="20"/>
          <w:szCs w:val="20"/>
        </w:rPr>
        <w:t>______________________________</w:t>
      </w:r>
    </w:p>
    <w:p w:rsidR="00FC5E42" w:rsidRPr="001B173D" w:rsidRDefault="00FC5E42" w:rsidP="00FC5E42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Alison McGillivray</w:t>
      </w:r>
    </w:p>
    <w:p w:rsidR="00FC5E42" w:rsidRPr="001B173D" w:rsidRDefault="00FC5E42" w:rsidP="00FC5E42">
      <w:pPr>
        <w:ind w:left="4320"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School Board President</w:t>
      </w:r>
    </w:p>
    <w:p w:rsidR="00FC5E42" w:rsidRDefault="00FC5E42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C5E42" w:rsidRDefault="00FC5E42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6453F" w:rsidRPr="00F6453F" w:rsidRDefault="00800FC7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23-036</w:t>
      </w:r>
      <w:r w:rsidR="00F6453F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F6453F">
        <w:rPr>
          <w:rFonts w:asciiTheme="minorHAnsi" w:hAnsiTheme="minorHAnsi" w:cs="Calibri Light"/>
          <w:sz w:val="20"/>
          <w:szCs w:val="20"/>
        </w:rPr>
        <w:t xml:space="preserve">Motion by </w:t>
      </w:r>
      <w:r w:rsidR="001905EC">
        <w:rPr>
          <w:rFonts w:asciiTheme="minorHAnsi" w:hAnsiTheme="minorHAnsi" w:cs="Calibri Light"/>
          <w:sz w:val="20"/>
          <w:szCs w:val="20"/>
        </w:rPr>
        <w:t>Hawks</w:t>
      </w:r>
      <w:r w:rsidR="00F6453F">
        <w:rPr>
          <w:rFonts w:asciiTheme="minorHAnsi" w:hAnsiTheme="minorHAnsi" w:cs="Calibri Light"/>
          <w:sz w:val="20"/>
          <w:szCs w:val="20"/>
        </w:rPr>
        <w:t>, second by</w:t>
      </w:r>
      <w:r w:rsidR="001905EC">
        <w:rPr>
          <w:rFonts w:asciiTheme="minorHAnsi" w:hAnsiTheme="minorHAnsi" w:cs="Calibri Light"/>
          <w:sz w:val="20"/>
          <w:szCs w:val="20"/>
        </w:rPr>
        <w:t xml:space="preserve"> Klinkhammer</w:t>
      </w:r>
      <w:r w:rsidR="00F6453F">
        <w:rPr>
          <w:rFonts w:asciiTheme="minorHAnsi" w:hAnsiTheme="minorHAnsi" w:cs="Calibri Light"/>
          <w:sz w:val="20"/>
          <w:szCs w:val="20"/>
        </w:rPr>
        <w:t xml:space="preserve"> t</w:t>
      </w:r>
      <w:r w:rsidR="00F6453F" w:rsidRPr="3FC8BB40">
        <w:rPr>
          <w:rFonts w:asciiTheme="minorHAnsi" w:hAnsiTheme="minorHAnsi" w:cs="Calibri Light"/>
          <w:sz w:val="20"/>
          <w:szCs w:val="20"/>
        </w:rPr>
        <w:t>o approve</w:t>
      </w:r>
      <w:r w:rsidR="006B603B">
        <w:rPr>
          <w:rFonts w:asciiTheme="minorHAnsi" w:hAnsiTheme="minorHAnsi" w:cs="Calibri Light"/>
          <w:sz w:val="20"/>
          <w:szCs w:val="20"/>
        </w:rPr>
        <w:t xml:space="preserve"> the </w:t>
      </w:r>
      <w:r w:rsidR="00036068">
        <w:rPr>
          <w:rFonts w:asciiTheme="minorHAnsi" w:hAnsiTheme="minorHAnsi" w:cs="Calibri Light"/>
          <w:sz w:val="20"/>
          <w:szCs w:val="20"/>
        </w:rPr>
        <w:t>MOU</w:t>
      </w:r>
      <w:r w:rsidR="006B603B">
        <w:rPr>
          <w:rFonts w:asciiTheme="minorHAnsi" w:hAnsiTheme="minorHAnsi" w:cs="Calibri Light"/>
          <w:sz w:val="20"/>
          <w:szCs w:val="20"/>
        </w:rPr>
        <w:t xml:space="preserve"> between the West Central School District and</w:t>
      </w:r>
      <w:r w:rsidR="0019702B">
        <w:rPr>
          <w:rFonts w:asciiTheme="minorHAnsi" w:hAnsiTheme="minorHAnsi" w:cs="Calibri Light"/>
          <w:sz w:val="20"/>
          <w:szCs w:val="20"/>
        </w:rPr>
        <w:t xml:space="preserve"> Rising Hope Counseling, LLC</w:t>
      </w:r>
      <w:r w:rsidR="00484C22">
        <w:rPr>
          <w:rFonts w:ascii="Calibri" w:eastAsia="Calibri" w:hAnsi="Calibri" w:cs="Calibri"/>
          <w:sz w:val="20"/>
          <w:szCs w:val="20"/>
        </w:rPr>
        <w:t xml:space="preserve"> for counseling services.</w:t>
      </w:r>
    </w:p>
    <w:p w:rsidR="00F6453F" w:rsidRDefault="00F6453F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6453F" w:rsidRPr="00F6453F" w:rsidRDefault="00800FC7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23-037</w:t>
      </w:r>
      <w:r w:rsidR="00F6453F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F6453F">
        <w:rPr>
          <w:rFonts w:asciiTheme="minorHAnsi" w:hAnsiTheme="minorHAnsi" w:cs="Calibri Light"/>
          <w:sz w:val="20"/>
          <w:szCs w:val="20"/>
        </w:rPr>
        <w:t xml:space="preserve">Motion by </w:t>
      </w:r>
      <w:r w:rsidR="00F561E4">
        <w:rPr>
          <w:rFonts w:asciiTheme="minorHAnsi" w:hAnsiTheme="minorHAnsi" w:cs="Calibri Light"/>
          <w:sz w:val="20"/>
          <w:szCs w:val="20"/>
        </w:rPr>
        <w:t>Eich</w:t>
      </w:r>
      <w:r w:rsidR="00F6453F">
        <w:rPr>
          <w:rFonts w:asciiTheme="minorHAnsi" w:hAnsiTheme="minorHAnsi" w:cs="Calibri Light"/>
          <w:sz w:val="20"/>
          <w:szCs w:val="20"/>
        </w:rPr>
        <w:t>, second by</w:t>
      </w:r>
      <w:r w:rsidR="00F561E4">
        <w:rPr>
          <w:rFonts w:asciiTheme="minorHAnsi" w:hAnsiTheme="minorHAnsi" w:cs="Calibri Light"/>
          <w:sz w:val="20"/>
          <w:szCs w:val="20"/>
        </w:rPr>
        <w:t xml:space="preserve"> Klinkhammer</w:t>
      </w:r>
      <w:r w:rsidR="00F6453F">
        <w:rPr>
          <w:rFonts w:asciiTheme="minorHAnsi" w:hAnsiTheme="minorHAnsi" w:cs="Calibri Light"/>
          <w:sz w:val="20"/>
          <w:szCs w:val="20"/>
        </w:rPr>
        <w:t xml:space="preserve"> t</w:t>
      </w:r>
      <w:r w:rsidR="00F6453F" w:rsidRPr="3FC8BB40">
        <w:rPr>
          <w:rFonts w:asciiTheme="minorHAnsi" w:hAnsiTheme="minorHAnsi" w:cs="Calibri Light"/>
          <w:sz w:val="20"/>
          <w:szCs w:val="20"/>
        </w:rPr>
        <w:t>o approve</w:t>
      </w:r>
      <w:r w:rsidR="00F16627">
        <w:rPr>
          <w:rFonts w:ascii="Calibri" w:eastAsia="Calibri" w:hAnsi="Calibri" w:cs="Calibri"/>
          <w:sz w:val="20"/>
          <w:szCs w:val="20"/>
        </w:rPr>
        <w:t xml:space="preserve"> 2022-2023 m</w:t>
      </w:r>
      <w:r w:rsidR="00F6453F" w:rsidRPr="00F6453F">
        <w:rPr>
          <w:rFonts w:ascii="Calibri" w:eastAsia="Calibri" w:hAnsi="Calibri" w:cs="Calibri"/>
          <w:sz w:val="20"/>
          <w:szCs w:val="20"/>
        </w:rPr>
        <w:t xml:space="preserve">ileage </w:t>
      </w:r>
      <w:r w:rsidR="00F16627">
        <w:rPr>
          <w:rFonts w:ascii="Calibri" w:eastAsia="Calibri" w:hAnsi="Calibri" w:cs="Calibri"/>
          <w:sz w:val="20"/>
          <w:szCs w:val="20"/>
        </w:rPr>
        <w:t>reimbursement r</w:t>
      </w:r>
      <w:r w:rsidR="00F6453F" w:rsidRPr="00F6453F">
        <w:rPr>
          <w:rFonts w:ascii="Calibri" w:eastAsia="Calibri" w:hAnsi="Calibri" w:cs="Calibri"/>
          <w:sz w:val="20"/>
          <w:szCs w:val="20"/>
        </w:rPr>
        <w:t>ate</w:t>
      </w:r>
      <w:r w:rsidR="00F561E4">
        <w:rPr>
          <w:rFonts w:ascii="Calibri" w:eastAsia="Calibri" w:hAnsi="Calibri" w:cs="Calibri"/>
          <w:sz w:val="20"/>
          <w:szCs w:val="20"/>
        </w:rPr>
        <w:t xml:space="preserve"> from $0.42 to $0.51 per mile.</w:t>
      </w:r>
    </w:p>
    <w:p w:rsidR="00F6453F" w:rsidRDefault="00F6453F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6453F" w:rsidRPr="00F6453F" w:rsidRDefault="00800FC7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23-038</w:t>
      </w:r>
      <w:r w:rsidR="00F6453F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F6453F">
        <w:rPr>
          <w:rFonts w:asciiTheme="minorHAnsi" w:hAnsiTheme="minorHAnsi" w:cs="Calibri Light"/>
          <w:sz w:val="20"/>
          <w:szCs w:val="20"/>
        </w:rPr>
        <w:t xml:space="preserve">Motion by </w:t>
      </w:r>
      <w:r w:rsidR="00403868">
        <w:rPr>
          <w:rFonts w:asciiTheme="minorHAnsi" w:hAnsiTheme="minorHAnsi" w:cs="Calibri Light"/>
          <w:sz w:val="20"/>
          <w:szCs w:val="20"/>
        </w:rPr>
        <w:t>Hawks</w:t>
      </w:r>
      <w:r w:rsidR="00F6453F">
        <w:rPr>
          <w:rFonts w:asciiTheme="minorHAnsi" w:hAnsiTheme="minorHAnsi" w:cs="Calibri Light"/>
          <w:sz w:val="20"/>
          <w:szCs w:val="20"/>
        </w:rPr>
        <w:t xml:space="preserve">, second by </w:t>
      </w:r>
      <w:r w:rsidR="00403868">
        <w:rPr>
          <w:rFonts w:asciiTheme="minorHAnsi" w:hAnsiTheme="minorHAnsi" w:cs="Calibri Light"/>
          <w:sz w:val="20"/>
          <w:szCs w:val="20"/>
        </w:rPr>
        <w:t xml:space="preserve">Klinkhammer </w:t>
      </w:r>
      <w:r w:rsidR="00F6453F">
        <w:rPr>
          <w:rFonts w:asciiTheme="minorHAnsi" w:hAnsiTheme="minorHAnsi" w:cs="Calibri Light"/>
          <w:sz w:val="20"/>
          <w:szCs w:val="20"/>
        </w:rPr>
        <w:t>t</w:t>
      </w:r>
      <w:r w:rsidR="00F6453F" w:rsidRPr="3FC8BB40">
        <w:rPr>
          <w:rFonts w:asciiTheme="minorHAnsi" w:hAnsiTheme="minorHAnsi" w:cs="Calibri Light"/>
          <w:sz w:val="20"/>
          <w:szCs w:val="20"/>
        </w:rPr>
        <w:t>o approve</w:t>
      </w:r>
      <w:r w:rsidR="00036068">
        <w:rPr>
          <w:rFonts w:ascii="Calibri" w:eastAsia="Calibri" w:hAnsi="Calibri" w:cs="Calibri"/>
          <w:sz w:val="20"/>
          <w:szCs w:val="20"/>
        </w:rPr>
        <w:t xml:space="preserve"> MOU between the West Central School District and the West Central Education Association </w:t>
      </w:r>
      <w:r w:rsidR="00F6453F" w:rsidRPr="00F6453F">
        <w:rPr>
          <w:rFonts w:ascii="Calibri" w:eastAsia="Calibri" w:hAnsi="Calibri" w:cs="Calibri"/>
          <w:sz w:val="20"/>
          <w:szCs w:val="20"/>
        </w:rPr>
        <w:t xml:space="preserve">for </w:t>
      </w:r>
      <w:r w:rsidR="00036068">
        <w:rPr>
          <w:rFonts w:ascii="Calibri" w:eastAsia="Calibri" w:hAnsi="Calibri" w:cs="Calibri"/>
          <w:sz w:val="20"/>
          <w:szCs w:val="20"/>
        </w:rPr>
        <w:t>m</w:t>
      </w:r>
      <w:r w:rsidR="00F6453F" w:rsidRPr="00F6453F">
        <w:rPr>
          <w:rFonts w:ascii="Calibri" w:eastAsia="Calibri" w:hAnsi="Calibri" w:cs="Calibri"/>
          <w:sz w:val="20"/>
          <w:szCs w:val="20"/>
        </w:rPr>
        <w:t>odification</w:t>
      </w:r>
      <w:r w:rsidR="00036068">
        <w:rPr>
          <w:rFonts w:ascii="Calibri" w:eastAsia="Calibri" w:hAnsi="Calibri" w:cs="Calibri"/>
          <w:sz w:val="20"/>
          <w:szCs w:val="20"/>
        </w:rPr>
        <w:t>s</w:t>
      </w:r>
      <w:r w:rsidR="00F6453F" w:rsidRPr="00F6453F">
        <w:rPr>
          <w:rFonts w:ascii="Calibri" w:eastAsia="Calibri" w:hAnsi="Calibri" w:cs="Calibri"/>
          <w:sz w:val="20"/>
          <w:szCs w:val="20"/>
        </w:rPr>
        <w:t xml:space="preserve"> to </w:t>
      </w:r>
      <w:r w:rsidR="00036068">
        <w:rPr>
          <w:rFonts w:ascii="Calibri" w:eastAsia="Calibri" w:hAnsi="Calibri" w:cs="Calibri"/>
          <w:sz w:val="20"/>
          <w:szCs w:val="20"/>
        </w:rPr>
        <w:t>the 2021-2024 Negotiated Agreement.</w:t>
      </w:r>
    </w:p>
    <w:p w:rsidR="00F6453F" w:rsidRDefault="00F6453F" w:rsidP="00F6453F">
      <w:pPr>
        <w:textAlignment w:val="baseline"/>
        <w:rPr>
          <w:rFonts w:asciiTheme="minorHAnsi" w:hAnsiTheme="minorHAnsi" w:cs="Calibri Light"/>
          <w:b/>
          <w:bCs/>
          <w:sz w:val="20"/>
          <w:szCs w:val="20"/>
        </w:rPr>
      </w:pPr>
    </w:p>
    <w:p w:rsidR="00F6453F" w:rsidRPr="00F6453F" w:rsidRDefault="00F6453F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</w:t>
      </w:r>
      <w:r w:rsidR="00800FC7">
        <w:rPr>
          <w:rFonts w:asciiTheme="minorHAnsi" w:hAnsiTheme="minorHAnsi" w:cs="Calibri Light"/>
          <w:b/>
          <w:bCs/>
          <w:sz w:val="20"/>
          <w:szCs w:val="20"/>
        </w:rPr>
        <w:t>ction 23-039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FD3493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FD3493">
        <w:rPr>
          <w:rFonts w:asciiTheme="minorHAnsi" w:hAnsiTheme="minorHAnsi" w:cs="Calibri Light"/>
          <w:sz w:val="20"/>
          <w:szCs w:val="20"/>
        </w:rPr>
        <w:t xml:space="preserve"> Klinkhammer</w:t>
      </w:r>
      <w:r>
        <w:rPr>
          <w:rFonts w:asciiTheme="minorHAnsi" w:hAnsiTheme="minorHAnsi" w:cs="Calibri Light"/>
          <w:sz w:val="20"/>
          <w:szCs w:val="20"/>
        </w:rPr>
        <w:t xml:space="preserve"> t</w:t>
      </w:r>
      <w:r w:rsidRPr="3FC8BB40">
        <w:rPr>
          <w:rFonts w:asciiTheme="minorHAnsi" w:hAnsiTheme="minorHAnsi" w:cs="Calibri Light"/>
          <w:sz w:val="20"/>
          <w:szCs w:val="20"/>
        </w:rPr>
        <w:t>o approve</w:t>
      </w:r>
      <w:r w:rsidR="00E156AA">
        <w:rPr>
          <w:rFonts w:ascii="Calibri" w:eastAsia="Calibri" w:hAnsi="Calibri" w:cs="Calibri"/>
          <w:sz w:val="20"/>
          <w:szCs w:val="20"/>
        </w:rPr>
        <w:t xml:space="preserve"> MOU between West Central High School and Southeast Technical College</w:t>
      </w:r>
      <w:r w:rsidRPr="00F6453F">
        <w:rPr>
          <w:rFonts w:ascii="Calibri" w:eastAsia="Calibri" w:hAnsi="Calibri" w:cs="Calibri"/>
          <w:sz w:val="20"/>
          <w:szCs w:val="20"/>
        </w:rPr>
        <w:t xml:space="preserve"> for </w:t>
      </w:r>
      <w:r w:rsidR="00E156AA">
        <w:rPr>
          <w:rFonts w:ascii="Calibri" w:eastAsia="Calibri" w:hAnsi="Calibri" w:cs="Calibri"/>
          <w:sz w:val="20"/>
          <w:szCs w:val="20"/>
        </w:rPr>
        <w:t>dual enrollment of r</w:t>
      </w:r>
      <w:r w:rsidRPr="00F6453F">
        <w:rPr>
          <w:rFonts w:ascii="Calibri" w:eastAsia="Calibri" w:hAnsi="Calibri" w:cs="Calibri"/>
          <w:sz w:val="20"/>
          <w:szCs w:val="20"/>
        </w:rPr>
        <w:t xml:space="preserve">esidential </w:t>
      </w:r>
      <w:r w:rsidR="00E156AA">
        <w:rPr>
          <w:rFonts w:ascii="Calibri" w:eastAsia="Calibri" w:hAnsi="Calibri" w:cs="Calibri"/>
          <w:sz w:val="20"/>
          <w:szCs w:val="20"/>
        </w:rPr>
        <w:t>construction c</w:t>
      </w:r>
      <w:r w:rsidR="00996DC6">
        <w:rPr>
          <w:rFonts w:ascii="Calibri" w:eastAsia="Calibri" w:hAnsi="Calibri" w:cs="Calibri"/>
          <w:sz w:val="20"/>
          <w:szCs w:val="20"/>
        </w:rPr>
        <w:t>lass.</w:t>
      </w:r>
    </w:p>
    <w:p w:rsidR="00F6453F" w:rsidRDefault="00F6453F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F6453F" w:rsidRPr="00F6453F" w:rsidRDefault="00F6453F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 w:rsidRPr="00F6453F">
        <w:rPr>
          <w:rFonts w:ascii="Calibri" w:eastAsia="Calibri" w:hAnsi="Calibri" w:cs="Calibri"/>
          <w:sz w:val="20"/>
          <w:szCs w:val="20"/>
        </w:rPr>
        <w:t>irst Reading of Policies:</w:t>
      </w:r>
    </w:p>
    <w:p w:rsidR="00F6453F" w:rsidRDefault="00F6453F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 w:rsidRPr="00F6453F">
        <w:rPr>
          <w:rFonts w:ascii="Calibri" w:eastAsia="Calibri" w:hAnsi="Calibri" w:cs="Calibri"/>
          <w:sz w:val="20"/>
          <w:szCs w:val="20"/>
        </w:rPr>
        <w:t xml:space="preserve">GBI </w:t>
      </w:r>
      <w:r w:rsidR="00650D3C">
        <w:rPr>
          <w:rFonts w:ascii="Calibri" w:eastAsia="Calibri" w:hAnsi="Calibri" w:cs="Calibri"/>
          <w:sz w:val="20"/>
          <w:szCs w:val="20"/>
        </w:rPr>
        <w:t>–</w:t>
      </w:r>
      <w:r w:rsidRPr="00F6453F">
        <w:rPr>
          <w:rFonts w:ascii="Calibri" w:eastAsia="Calibri" w:hAnsi="Calibri" w:cs="Calibri"/>
          <w:sz w:val="20"/>
          <w:szCs w:val="20"/>
        </w:rPr>
        <w:t xml:space="preserve"> Solicitations</w:t>
      </w:r>
      <w:r w:rsidR="0066796D">
        <w:rPr>
          <w:rFonts w:ascii="Calibri" w:eastAsia="Calibri" w:hAnsi="Calibri" w:cs="Calibri"/>
          <w:sz w:val="20"/>
          <w:szCs w:val="20"/>
        </w:rPr>
        <w:t xml:space="preserve">.  </w:t>
      </w:r>
      <w:r w:rsidR="00650D3C">
        <w:rPr>
          <w:rFonts w:ascii="Calibri" w:eastAsia="Calibri" w:hAnsi="Calibri" w:cs="Calibri"/>
          <w:sz w:val="20"/>
          <w:szCs w:val="20"/>
        </w:rPr>
        <w:t>No changes recommended.</w:t>
      </w:r>
    </w:p>
    <w:p w:rsidR="00650D3C" w:rsidRPr="00F6453F" w:rsidRDefault="00650D3C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F6453F" w:rsidRPr="00F6453F" w:rsidRDefault="00F6453F" w:rsidP="00F6453F">
      <w:pPr>
        <w:textAlignment w:val="baseline"/>
        <w:rPr>
          <w:rFonts w:ascii="Calibri" w:eastAsia="Calibri" w:hAnsi="Calibri" w:cs="Calibri"/>
          <w:sz w:val="20"/>
          <w:szCs w:val="20"/>
        </w:rPr>
      </w:pPr>
      <w:r w:rsidRPr="00F6453F">
        <w:rPr>
          <w:rFonts w:ascii="Calibri" w:eastAsia="Calibri" w:hAnsi="Calibri" w:cs="Calibri"/>
          <w:sz w:val="20"/>
          <w:szCs w:val="20"/>
        </w:rPr>
        <w:t>JECB - Admission of Nonresident Students/Assignment of Resident Students</w:t>
      </w:r>
      <w:r w:rsidR="0066796D">
        <w:rPr>
          <w:rFonts w:ascii="Calibri" w:eastAsia="Calibri" w:hAnsi="Calibri" w:cs="Calibri"/>
          <w:sz w:val="20"/>
          <w:szCs w:val="20"/>
        </w:rPr>
        <w:t>.  Changes were recommended.</w:t>
      </w:r>
    </w:p>
    <w:p w:rsidR="007B259F" w:rsidRDefault="007B259F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800FC7" w:rsidRDefault="00800FC7" w:rsidP="00800FC7">
      <w:pPr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23-040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F6401C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F6401C">
        <w:rPr>
          <w:rFonts w:asciiTheme="minorHAnsi" w:hAnsiTheme="minorHAnsi" w:cs="Calibri Light"/>
          <w:sz w:val="20"/>
          <w:szCs w:val="20"/>
        </w:rPr>
        <w:t xml:space="preserve"> Eich</w:t>
      </w:r>
      <w:r>
        <w:rPr>
          <w:rFonts w:asciiTheme="minorHAnsi" w:hAnsiTheme="minorHAnsi" w:cs="Calibri Light"/>
          <w:sz w:val="20"/>
          <w:szCs w:val="20"/>
        </w:rPr>
        <w:t xml:space="preserve"> t</w:t>
      </w:r>
      <w:r w:rsidRPr="3FC8BB40">
        <w:rPr>
          <w:rFonts w:asciiTheme="minorHAnsi" w:hAnsiTheme="minorHAnsi" w:cs="Calibri Light"/>
          <w:sz w:val="20"/>
          <w:szCs w:val="20"/>
        </w:rPr>
        <w:t>o approve</w:t>
      </w:r>
      <w:r w:rsidRPr="00F6453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2022-2023 Title III </w:t>
      </w:r>
      <w:r w:rsidR="00650D3C">
        <w:rPr>
          <w:rFonts w:ascii="Calibri" w:eastAsia="Calibri" w:hAnsi="Calibri" w:cs="Calibri"/>
          <w:sz w:val="20"/>
          <w:szCs w:val="20"/>
        </w:rPr>
        <w:t>Consortium</w:t>
      </w:r>
      <w:r>
        <w:rPr>
          <w:rFonts w:ascii="Calibri" w:eastAsia="Calibri" w:hAnsi="Calibri" w:cs="Calibri"/>
          <w:sz w:val="20"/>
          <w:szCs w:val="20"/>
        </w:rPr>
        <w:t xml:space="preserve"> Agreement.</w:t>
      </w:r>
      <w:r w:rsidRPr="00F6453F">
        <w:rPr>
          <w:rFonts w:ascii="Calibri" w:eastAsia="Calibri" w:hAnsi="Calibri" w:cs="Calibri"/>
          <w:sz w:val="20"/>
          <w:szCs w:val="20"/>
        </w:rPr>
        <w:t xml:space="preserve"> </w:t>
      </w:r>
    </w:p>
    <w:p w:rsidR="00800FC7" w:rsidRPr="00F6453F" w:rsidRDefault="00800FC7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  <w:r w:rsidRPr="00F6453F">
        <w:rPr>
          <w:rFonts w:ascii="Calibri" w:eastAsia="Calibri" w:hAnsi="Calibri" w:cs="Calibri"/>
          <w:sz w:val="20"/>
          <w:szCs w:val="20"/>
        </w:rPr>
        <w:t> </w:t>
      </w:r>
    </w:p>
    <w:p w:rsidR="00813D3F" w:rsidRDefault="004D38F3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ports of the </w:t>
      </w:r>
      <w:r w:rsidR="00857B65">
        <w:rPr>
          <w:rFonts w:asciiTheme="minorHAnsi" w:hAnsiTheme="minorHAnsi" w:cs="Calibri Light"/>
          <w:b/>
          <w:sz w:val="20"/>
          <w:szCs w:val="20"/>
          <w:u w:val="single"/>
        </w:rPr>
        <w:t>Administration</w:t>
      </w:r>
    </w:p>
    <w:p w:rsidR="003579F0" w:rsidRDefault="00B07BA5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Hoey asked for a board/admin retreat</w:t>
      </w:r>
      <w:r w:rsidR="00B93A24">
        <w:rPr>
          <w:rFonts w:asciiTheme="minorHAnsi" w:hAnsiTheme="minorHAnsi" w:cs="Calibri Light"/>
          <w:sz w:val="20"/>
          <w:szCs w:val="20"/>
        </w:rPr>
        <w:t>, gave an update on the press box construction</w:t>
      </w:r>
      <w:r w:rsidR="0082289C">
        <w:rPr>
          <w:rFonts w:asciiTheme="minorHAnsi" w:hAnsiTheme="minorHAnsi" w:cs="Calibri Light"/>
          <w:sz w:val="20"/>
          <w:szCs w:val="20"/>
        </w:rPr>
        <w:t xml:space="preserve"> and student activities,</w:t>
      </w:r>
      <w:r w:rsidR="00B93A24">
        <w:rPr>
          <w:rFonts w:asciiTheme="minorHAnsi" w:hAnsiTheme="minorHAnsi" w:cs="Calibri Light"/>
          <w:sz w:val="20"/>
          <w:szCs w:val="20"/>
        </w:rPr>
        <w:t xml:space="preserve"> </w:t>
      </w:r>
      <w:r w:rsidR="0082289C">
        <w:rPr>
          <w:rFonts w:asciiTheme="minorHAnsi" w:hAnsiTheme="minorHAnsi" w:cs="Calibri Light"/>
          <w:sz w:val="20"/>
          <w:szCs w:val="20"/>
        </w:rPr>
        <w:t>and presented t</w:t>
      </w:r>
      <w:r w:rsidR="003579F0">
        <w:rPr>
          <w:rFonts w:asciiTheme="minorHAnsi" w:hAnsiTheme="minorHAnsi" w:cs="Calibri Light"/>
          <w:sz w:val="20"/>
          <w:szCs w:val="20"/>
        </w:rPr>
        <w:t xml:space="preserve">he West Central School Board </w:t>
      </w:r>
      <w:r w:rsidR="0082289C">
        <w:rPr>
          <w:rFonts w:asciiTheme="minorHAnsi" w:hAnsiTheme="minorHAnsi" w:cs="Calibri Light"/>
          <w:sz w:val="20"/>
          <w:szCs w:val="20"/>
        </w:rPr>
        <w:t>wit</w:t>
      </w:r>
      <w:r w:rsidR="003579F0">
        <w:rPr>
          <w:rFonts w:asciiTheme="minorHAnsi" w:hAnsiTheme="minorHAnsi" w:cs="Calibri Light"/>
          <w:sz w:val="20"/>
          <w:szCs w:val="20"/>
        </w:rPr>
        <w:t xml:space="preserve">h the </w:t>
      </w:r>
      <w:r w:rsidR="0082289C">
        <w:rPr>
          <w:rFonts w:asciiTheme="minorHAnsi" w:hAnsiTheme="minorHAnsi" w:cs="Calibri Light"/>
          <w:sz w:val="20"/>
          <w:szCs w:val="20"/>
        </w:rPr>
        <w:t xml:space="preserve">ASBSD </w:t>
      </w:r>
      <w:r w:rsidR="003579F0">
        <w:rPr>
          <w:rFonts w:asciiTheme="minorHAnsi" w:hAnsiTheme="minorHAnsi" w:cs="Calibri Light"/>
          <w:sz w:val="20"/>
          <w:szCs w:val="20"/>
        </w:rPr>
        <w:t>Sliver Level Board award for 2021-2022 school year.</w:t>
      </w:r>
    </w:p>
    <w:p w:rsidR="005E3ED8" w:rsidRPr="005E3ED8" w:rsidRDefault="005E3ED8" w:rsidP="00F678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3B772C" w:rsidRDefault="00857B65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Reports of the </w:t>
      </w:r>
      <w:r w:rsidR="001A4B7E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82289C" w:rsidRDefault="0082289C" w:rsidP="00F6453F">
      <w:pPr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>Comments were shared concerning the district website, social media pages, trees, and press box construction.</w:t>
      </w:r>
    </w:p>
    <w:p w:rsidR="00F6453F" w:rsidRPr="00F6453F" w:rsidRDefault="00F6453F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8B7C65" w:rsidRPr="00C10223" w:rsidRDefault="008B7C65" w:rsidP="00F42541">
      <w:pPr>
        <w:spacing w:line="259" w:lineRule="auto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C10223"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B7C65" w:rsidRDefault="004A16C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Action 23-0</w:t>
      </w:r>
      <w:r w:rsidR="004E71B6">
        <w:rPr>
          <w:rFonts w:ascii="Calibri" w:eastAsia="Calibri" w:hAnsi="Calibri" w:cs="Calibri"/>
          <w:b/>
          <w:sz w:val="20"/>
          <w:szCs w:val="20"/>
        </w:rPr>
        <w:t>39</w:t>
      </w:r>
      <w:r w:rsidR="008B7C65" w:rsidRPr="00C10223">
        <w:rPr>
          <w:rFonts w:ascii="Calibri" w:eastAsia="Calibri" w:hAnsi="Calibri" w:cs="Calibri"/>
          <w:sz w:val="20"/>
          <w:szCs w:val="20"/>
        </w:rPr>
        <w:t xml:space="preserve"> Motion by </w:t>
      </w:r>
      <w:r w:rsidR="00BE56FA">
        <w:rPr>
          <w:rFonts w:ascii="Calibri" w:eastAsia="Calibri" w:hAnsi="Calibri" w:cs="Calibri"/>
          <w:sz w:val="20"/>
          <w:szCs w:val="20"/>
        </w:rPr>
        <w:t>Eich</w:t>
      </w:r>
      <w:r w:rsidR="008B7C65" w:rsidRPr="00C10223">
        <w:rPr>
          <w:rFonts w:ascii="Calibri" w:eastAsia="Calibri" w:hAnsi="Calibri" w:cs="Calibri"/>
          <w:sz w:val="20"/>
          <w:szCs w:val="20"/>
        </w:rPr>
        <w:t>, second by</w:t>
      </w:r>
      <w:r w:rsidR="00BE56FA">
        <w:rPr>
          <w:rFonts w:ascii="Calibri" w:eastAsia="Calibri" w:hAnsi="Calibri" w:cs="Calibri"/>
          <w:sz w:val="20"/>
          <w:szCs w:val="20"/>
        </w:rPr>
        <w:t xml:space="preserve"> Klinkhammer</w:t>
      </w:r>
      <w:r w:rsidR="00AA615C" w:rsidRPr="00C10223">
        <w:rPr>
          <w:rFonts w:ascii="Calibri" w:eastAsia="Calibri" w:hAnsi="Calibri" w:cs="Calibri"/>
          <w:sz w:val="20"/>
          <w:szCs w:val="20"/>
        </w:rPr>
        <w:t xml:space="preserve"> </w:t>
      </w:r>
      <w:r w:rsidR="008B7C65" w:rsidRPr="00C10223">
        <w:rPr>
          <w:rFonts w:asciiTheme="minorHAnsi" w:hAnsiTheme="minorHAnsi" w:cs="Calibri Light"/>
          <w:sz w:val="20"/>
          <w:szCs w:val="20"/>
        </w:rPr>
        <w:t>to enter into e</w:t>
      </w:r>
      <w:r w:rsidR="008B7C65" w:rsidRPr="00C10223">
        <w:rPr>
          <w:rFonts w:ascii="Calibri" w:eastAsia="Calibri" w:hAnsi="Calibri" w:cs="Calibri"/>
          <w:sz w:val="20"/>
          <w:szCs w:val="20"/>
        </w:rPr>
        <w:t>xecutive session</w:t>
      </w:r>
      <w:r w:rsidR="00F6453F">
        <w:rPr>
          <w:rFonts w:ascii="Calibri" w:eastAsia="Calibri" w:hAnsi="Calibri" w:cs="Calibri"/>
          <w:sz w:val="20"/>
          <w:szCs w:val="20"/>
        </w:rPr>
        <w:t xml:space="preserve"> for personnel matters</w:t>
      </w:r>
      <w:r w:rsidR="00E41A4D">
        <w:rPr>
          <w:rFonts w:ascii="Calibri" w:eastAsia="Calibri" w:hAnsi="Calibri" w:cs="Calibri"/>
          <w:sz w:val="20"/>
          <w:szCs w:val="20"/>
        </w:rPr>
        <w:t xml:space="preserve"> per SDCL 1-25-2(</w:t>
      </w:r>
      <w:r w:rsidR="00F6453F">
        <w:rPr>
          <w:rFonts w:ascii="Calibri" w:eastAsia="Calibri" w:hAnsi="Calibri" w:cs="Calibri"/>
          <w:sz w:val="20"/>
          <w:szCs w:val="20"/>
        </w:rPr>
        <w:t>1</w:t>
      </w:r>
      <w:r w:rsidR="008B7C65" w:rsidRPr="00C10223">
        <w:rPr>
          <w:rFonts w:ascii="Calibri" w:eastAsia="Calibri" w:hAnsi="Calibri" w:cs="Calibri"/>
          <w:sz w:val="20"/>
          <w:szCs w:val="20"/>
        </w:rPr>
        <w:t>)</w:t>
      </w:r>
      <w:r w:rsidR="00A3472A" w:rsidRPr="00C10223">
        <w:rPr>
          <w:rFonts w:ascii="Calibri" w:eastAsia="Calibri" w:hAnsi="Calibri" w:cs="Calibri"/>
          <w:sz w:val="20"/>
          <w:szCs w:val="20"/>
        </w:rPr>
        <w:t xml:space="preserve"> at </w:t>
      </w:r>
      <w:r w:rsidR="0082289C">
        <w:rPr>
          <w:rFonts w:ascii="Calibri" w:eastAsia="Calibri" w:hAnsi="Calibri" w:cs="Calibri"/>
          <w:sz w:val="20"/>
          <w:szCs w:val="20"/>
        </w:rPr>
        <w:t>7:11 p.m.</w:t>
      </w: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President </w:t>
      </w:r>
      <w:r w:rsidR="00C10223">
        <w:rPr>
          <w:rFonts w:ascii="Calibri" w:eastAsia="Calibri" w:hAnsi="Calibri" w:cs="Calibri"/>
          <w:sz w:val="20"/>
          <w:szCs w:val="20"/>
        </w:rPr>
        <w:t xml:space="preserve">McGillivray </w:t>
      </w:r>
      <w:r>
        <w:rPr>
          <w:rFonts w:ascii="Calibri" w:eastAsia="Calibri" w:hAnsi="Calibri" w:cs="Calibri"/>
          <w:sz w:val="20"/>
          <w:szCs w:val="20"/>
        </w:rPr>
        <w:t>declared</w:t>
      </w:r>
      <w:r w:rsidR="00A3472A">
        <w:rPr>
          <w:rFonts w:ascii="Calibri" w:eastAsia="Calibri" w:hAnsi="Calibri" w:cs="Calibri"/>
          <w:sz w:val="20"/>
          <w:szCs w:val="20"/>
        </w:rPr>
        <w:t xml:space="preserve"> the executive session ended at</w:t>
      </w:r>
      <w:r w:rsidR="00625A3E">
        <w:rPr>
          <w:rFonts w:ascii="Calibri" w:eastAsia="Calibri" w:hAnsi="Calibri" w:cs="Calibri"/>
          <w:sz w:val="20"/>
          <w:szCs w:val="20"/>
        </w:rPr>
        <w:t xml:space="preserve"> </w:t>
      </w:r>
      <w:r w:rsidR="0082289C">
        <w:rPr>
          <w:rFonts w:ascii="Calibri" w:eastAsia="Calibri" w:hAnsi="Calibri" w:cs="Calibri"/>
          <w:sz w:val="20"/>
          <w:szCs w:val="20"/>
        </w:rPr>
        <w:t>7:51 p.m.</w:t>
      </w:r>
    </w:p>
    <w:p w:rsidR="0082289C" w:rsidRDefault="0082289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82289C" w:rsidRPr="0082289C" w:rsidRDefault="0082289C" w:rsidP="0082289C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Action 23-040</w:t>
      </w:r>
      <w:r w:rsidRPr="00C10223">
        <w:rPr>
          <w:rFonts w:ascii="Calibri" w:eastAsia="Calibri" w:hAnsi="Calibri" w:cs="Calibri"/>
          <w:sz w:val="20"/>
          <w:szCs w:val="20"/>
        </w:rPr>
        <w:t xml:space="preserve"> Motion by </w:t>
      </w:r>
      <w:r>
        <w:rPr>
          <w:rFonts w:ascii="Calibri" w:eastAsia="Calibri" w:hAnsi="Calibri" w:cs="Calibri"/>
          <w:sz w:val="20"/>
          <w:szCs w:val="20"/>
        </w:rPr>
        <w:t>Hawks</w:t>
      </w:r>
      <w:r w:rsidRPr="00C10223">
        <w:rPr>
          <w:rFonts w:ascii="Calibri" w:eastAsia="Calibri" w:hAnsi="Calibri" w:cs="Calibri"/>
          <w:sz w:val="20"/>
          <w:szCs w:val="20"/>
        </w:rPr>
        <w:t>, second by</w:t>
      </w:r>
      <w:r>
        <w:rPr>
          <w:rFonts w:ascii="Calibri" w:eastAsia="Calibri" w:hAnsi="Calibri" w:cs="Calibri"/>
          <w:sz w:val="20"/>
          <w:szCs w:val="20"/>
        </w:rPr>
        <w:t xml:space="preserve"> Klinkhammer</w:t>
      </w:r>
      <w:r w:rsidRPr="0082289C">
        <w:rPr>
          <w:rFonts w:ascii="Calibri" w:eastAsia="Calibri" w:hAnsi="Calibri" w:cs="Calibri"/>
          <w:sz w:val="20"/>
          <w:szCs w:val="20"/>
        </w:rPr>
        <w:t xml:space="preserve"> to authorize the business manager to make a one-time payment to SDRS for catch-up retirement contributions.  The payment will be ratified with the September payroll report at the board meeting on October 10, 2022.</w:t>
      </w:r>
    </w:p>
    <w:p w:rsidR="008B7C65" w:rsidRDefault="008B7C65" w:rsidP="00F42541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8D6242">
        <w:rPr>
          <w:rFonts w:asciiTheme="minorHAnsi" w:hAnsiTheme="minorHAnsi" w:cs="Calibri Light"/>
          <w:b/>
          <w:sz w:val="20"/>
          <w:szCs w:val="20"/>
        </w:rPr>
        <w:t>3</w:t>
      </w:r>
      <w:r w:rsidR="00977FAE">
        <w:rPr>
          <w:rFonts w:asciiTheme="minorHAnsi" w:hAnsiTheme="minorHAnsi" w:cs="Calibri Light"/>
          <w:b/>
          <w:sz w:val="20"/>
          <w:szCs w:val="20"/>
        </w:rPr>
        <w:t>-</w:t>
      </w:r>
      <w:r w:rsidR="006D40E6">
        <w:rPr>
          <w:rFonts w:asciiTheme="minorHAnsi" w:hAnsiTheme="minorHAnsi" w:cs="Calibri Light"/>
          <w:b/>
          <w:sz w:val="20"/>
          <w:szCs w:val="20"/>
        </w:rPr>
        <w:t>0</w:t>
      </w:r>
      <w:r w:rsidR="0082289C">
        <w:rPr>
          <w:rFonts w:asciiTheme="minorHAnsi" w:hAnsiTheme="minorHAnsi" w:cs="Calibri Light"/>
          <w:b/>
          <w:sz w:val="20"/>
          <w:szCs w:val="20"/>
        </w:rPr>
        <w:t>41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82289C">
        <w:rPr>
          <w:rFonts w:asciiTheme="minorHAnsi" w:hAnsiTheme="minorHAnsi" w:cs="Calibri Light"/>
          <w:sz w:val="20"/>
          <w:szCs w:val="20"/>
        </w:rPr>
        <w:t>Eich,</w:t>
      </w:r>
      <w:r w:rsidR="007149EB">
        <w:rPr>
          <w:rFonts w:asciiTheme="minorHAnsi" w:hAnsiTheme="minorHAnsi" w:cs="Calibri Light"/>
          <w:sz w:val="20"/>
          <w:szCs w:val="20"/>
        </w:rPr>
        <w:t xml:space="preserve"> second by</w:t>
      </w:r>
      <w:r w:rsidR="0082289C">
        <w:rPr>
          <w:rFonts w:asciiTheme="minorHAnsi" w:hAnsiTheme="minorHAnsi" w:cs="Calibri Light"/>
          <w:sz w:val="20"/>
          <w:szCs w:val="20"/>
        </w:rPr>
        <w:t xml:space="preserve"> Hawks</w:t>
      </w:r>
      <w:r w:rsidR="00243714">
        <w:rPr>
          <w:rFonts w:asciiTheme="minorHAnsi" w:hAnsiTheme="minorHAnsi" w:cs="Calibri Light"/>
          <w:sz w:val="20"/>
          <w:szCs w:val="20"/>
        </w:rPr>
        <w:t xml:space="preserve"> </w:t>
      </w:r>
      <w:r w:rsidR="009655DA">
        <w:rPr>
          <w:rFonts w:asciiTheme="minorHAnsi" w:hAnsiTheme="minorHAnsi" w:cs="Calibri Light"/>
          <w:sz w:val="20"/>
          <w:szCs w:val="20"/>
        </w:rPr>
        <w:t>t</w:t>
      </w:r>
      <w:r w:rsidR="00EB7F3B">
        <w:rPr>
          <w:rFonts w:asciiTheme="minorHAnsi" w:hAnsiTheme="minorHAnsi" w:cs="Calibri Light"/>
          <w:sz w:val="20"/>
          <w:szCs w:val="20"/>
        </w:rPr>
        <w:t>o adjourn the meeting at</w:t>
      </w:r>
      <w:r w:rsidR="0082289C">
        <w:rPr>
          <w:rFonts w:asciiTheme="minorHAnsi" w:hAnsiTheme="minorHAnsi" w:cs="Calibri Light"/>
          <w:sz w:val="20"/>
          <w:szCs w:val="20"/>
        </w:rPr>
        <w:t xml:space="preserve"> 7:52 p.m.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0F6B4F" w:rsidRDefault="000F6B4F">
      <w:pPr>
        <w:rPr>
          <w:rFonts w:asciiTheme="minorHAnsi" w:hAnsiTheme="minorHAnsi" w:cs="Calibri Light"/>
          <w:sz w:val="20"/>
          <w:szCs w:val="20"/>
        </w:rPr>
      </w:pPr>
    </w:p>
    <w:p w:rsidR="00811B1D" w:rsidRPr="00F04D3E" w:rsidRDefault="00811B1D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3B" w:rsidRDefault="006B603B" w:rsidP="0022651E">
      <w:r>
        <w:separator/>
      </w:r>
    </w:p>
  </w:endnote>
  <w:endnote w:type="continuationSeparator" w:id="0">
    <w:p w:rsidR="006B603B" w:rsidRDefault="006B6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3B" w:rsidRDefault="006B603B" w:rsidP="0022651E">
      <w:r>
        <w:separator/>
      </w:r>
    </w:p>
  </w:footnote>
  <w:footnote w:type="continuationSeparator" w:id="0">
    <w:p w:rsidR="006B603B" w:rsidRDefault="006B6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72C24"/>
    <w:multiLevelType w:val="multilevel"/>
    <w:tmpl w:val="46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A390D"/>
    <w:multiLevelType w:val="multilevel"/>
    <w:tmpl w:val="BA6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  <w:lvlOverride w:ilvl="0">
      <w:lvl w:ilvl="0">
        <w:numFmt w:val="lowerLetter"/>
        <w:lvlText w:val="%1."/>
        <w:lvlJc w:val="left"/>
      </w:lvl>
    </w:lvlOverride>
  </w:num>
  <w:num w:numId="13">
    <w:abstractNumId w:val="11"/>
    <w:lvlOverride w:ilvl="0">
      <w:lvl w:ilvl="0">
        <w:numFmt w:val="lowerRoman"/>
        <w:lvlText w:val="%1."/>
        <w:lvlJc w:val="righ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0F51"/>
    <w:rsid w:val="0002179C"/>
    <w:rsid w:val="000218B7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6068"/>
    <w:rsid w:val="000371E1"/>
    <w:rsid w:val="000371FE"/>
    <w:rsid w:val="00037C3E"/>
    <w:rsid w:val="000405E6"/>
    <w:rsid w:val="00041264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294D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C5C"/>
    <w:rsid w:val="001113FC"/>
    <w:rsid w:val="00112709"/>
    <w:rsid w:val="00112971"/>
    <w:rsid w:val="001129F7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C45"/>
    <w:rsid w:val="0014268A"/>
    <w:rsid w:val="0014324A"/>
    <w:rsid w:val="001449B0"/>
    <w:rsid w:val="00146831"/>
    <w:rsid w:val="0015013C"/>
    <w:rsid w:val="001508D3"/>
    <w:rsid w:val="00151678"/>
    <w:rsid w:val="00151AEA"/>
    <w:rsid w:val="00152005"/>
    <w:rsid w:val="00152C19"/>
    <w:rsid w:val="001539FE"/>
    <w:rsid w:val="00153C25"/>
    <w:rsid w:val="00154BA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5EC"/>
    <w:rsid w:val="00190C6E"/>
    <w:rsid w:val="00190FD6"/>
    <w:rsid w:val="00192140"/>
    <w:rsid w:val="00192405"/>
    <w:rsid w:val="00193568"/>
    <w:rsid w:val="001945AD"/>
    <w:rsid w:val="00194E67"/>
    <w:rsid w:val="00195643"/>
    <w:rsid w:val="00195BC4"/>
    <w:rsid w:val="001960EB"/>
    <w:rsid w:val="00196286"/>
    <w:rsid w:val="0019702B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B10"/>
    <w:rsid w:val="001E4A14"/>
    <w:rsid w:val="001E6670"/>
    <w:rsid w:val="001E7DBC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527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C8E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0F7"/>
    <w:rsid w:val="0024268C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3554"/>
    <w:rsid w:val="002837C2"/>
    <w:rsid w:val="002850E9"/>
    <w:rsid w:val="002854E0"/>
    <w:rsid w:val="00285980"/>
    <w:rsid w:val="0028723A"/>
    <w:rsid w:val="00287E9C"/>
    <w:rsid w:val="00287EE5"/>
    <w:rsid w:val="00290B41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342F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08F1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35ACA"/>
    <w:rsid w:val="00335DE6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848"/>
    <w:rsid w:val="00354B11"/>
    <w:rsid w:val="0035593C"/>
    <w:rsid w:val="0035697C"/>
    <w:rsid w:val="00356DED"/>
    <w:rsid w:val="003579F0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14C"/>
    <w:rsid w:val="0038019D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0C5C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03A3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B2E"/>
    <w:rsid w:val="003D7EFB"/>
    <w:rsid w:val="003E15F0"/>
    <w:rsid w:val="003E3115"/>
    <w:rsid w:val="003E3C20"/>
    <w:rsid w:val="003E3D56"/>
    <w:rsid w:val="003E6396"/>
    <w:rsid w:val="003E6620"/>
    <w:rsid w:val="003E79A8"/>
    <w:rsid w:val="003E7D12"/>
    <w:rsid w:val="003E7DE3"/>
    <w:rsid w:val="003E7FB0"/>
    <w:rsid w:val="003F01F7"/>
    <w:rsid w:val="003F0C87"/>
    <w:rsid w:val="003F0FBC"/>
    <w:rsid w:val="003F2AEF"/>
    <w:rsid w:val="003F2CA6"/>
    <w:rsid w:val="003F2D44"/>
    <w:rsid w:val="003F39F7"/>
    <w:rsid w:val="003F4D5B"/>
    <w:rsid w:val="003F4DDB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3868"/>
    <w:rsid w:val="0040415D"/>
    <w:rsid w:val="004056EA"/>
    <w:rsid w:val="00405FAF"/>
    <w:rsid w:val="004062E3"/>
    <w:rsid w:val="004067EB"/>
    <w:rsid w:val="00406814"/>
    <w:rsid w:val="00406CA2"/>
    <w:rsid w:val="004079C8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68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1340"/>
    <w:rsid w:val="0045214D"/>
    <w:rsid w:val="00453415"/>
    <w:rsid w:val="004535CB"/>
    <w:rsid w:val="004563E8"/>
    <w:rsid w:val="0045738A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4BE"/>
    <w:rsid w:val="00466923"/>
    <w:rsid w:val="0046719A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4C22"/>
    <w:rsid w:val="004851DE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64"/>
    <w:rsid w:val="004A16C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1B6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45C7"/>
    <w:rsid w:val="005354BA"/>
    <w:rsid w:val="00535575"/>
    <w:rsid w:val="00536132"/>
    <w:rsid w:val="00536FEA"/>
    <w:rsid w:val="0054033B"/>
    <w:rsid w:val="0054051B"/>
    <w:rsid w:val="005409AB"/>
    <w:rsid w:val="00540F64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361D"/>
    <w:rsid w:val="0059403D"/>
    <w:rsid w:val="005945DE"/>
    <w:rsid w:val="00597610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0B45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F4"/>
    <w:rsid w:val="0060597D"/>
    <w:rsid w:val="00610DDE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64AD"/>
    <w:rsid w:val="006477D2"/>
    <w:rsid w:val="00647879"/>
    <w:rsid w:val="00647A0A"/>
    <w:rsid w:val="00650D3C"/>
    <w:rsid w:val="00651440"/>
    <w:rsid w:val="0065171B"/>
    <w:rsid w:val="006518CF"/>
    <w:rsid w:val="006520FB"/>
    <w:rsid w:val="00652A07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523"/>
    <w:rsid w:val="00662939"/>
    <w:rsid w:val="00663361"/>
    <w:rsid w:val="00665F8C"/>
    <w:rsid w:val="00666E60"/>
    <w:rsid w:val="006673EB"/>
    <w:rsid w:val="00667499"/>
    <w:rsid w:val="0066796D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570"/>
    <w:rsid w:val="006905B1"/>
    <w:rsid w:val="00692AEA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03B"/>
    <w:rsid w:val="006B6BBF"/>
    <w:rsid w:val="006B7287"/>
    <w:rsid w:val="006C2CF2"/>
    <w:rsid w:val="006C36DB"/>
    <w:rsid w:val="006C4499"/>
    <w:rsid w:val="006C5023"/>
    <w:rsid w:val="006C6B48"/>
    <w:rsid w:val="006C6B91"/>
    <w:rsid w:val="006C6D22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A0C"/>
    <w:rsid w:val="00726EF4"/>
    <w:rsid w:val="007273C2"/>
    <w:rsid w:val="00727A7F"/>
    <w:rsid w:val="00730188"/>
    <w:rsid w:val="00730E64"/>
    <w:rsid w:val="00732D66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E7FF3"/>
    <w:rsid w:val="007F1451"/>
    <w:rsid w:val="007F145B"/>
    <w:rsid w:val="007F267F"/>
    <w:rsid w:val="007F2E77"/>
    <w:rsid w:val="007F3902"/>
    <w:rsid w:val="007F4BFE"/>
    <w:rsid w:val="007F4FE7"/>
    <w:rsid w:val="007F5972"/>
    <w:rsid w:val="007F7503"/>
    <w:rsid w:val="00800553"/>
    <w:rsid w:val="00800D53"/>
    <w:rsid w:val="00800E8D"/>
    <w:rsid w:val="00800FC7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5EB8"/>
    <w:rsid w:val="008173A0"/>
    <w:rsid w:val="0082234E"/>
    <w:rsid w:val="0082289C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3AE"/>
    <w:rsid w:val="00882985"/>
    <w:rsid w:val="00884788"/>
    <w:rsid w:val="008860FD"/>
    <w:rsid w:val="00886917"/>
    <w:rsid w:val="00886C39"/>
    <w:rsid w:val="008900C9"/>
    <w:rsid w:val="0089043D"/>
    <w:rsid w:val="00890C4A"/>
    <w:rsid w:val="00891F7A"/>
    <w:rsid w:val="00891FF0"/>
    <w:rsid w:val="00892DD0"/>
    <w:rsid w:val="0089327F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23EE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021C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6DC6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9BF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B65"/>
    <w:rsid w:val="00A10C18"/>
    <w:rsid w:val="00A14950"/>
    <w:rsid w:val="00A149DB"/>
    <w:rsid w:val="00A152B0"/>
    <w:rsid w:val="00A15868"/>
    <w:rsid w:val="00A16AF0"/>
    <w:rsid w:val="00A16E6E"/>
    <w:rsid w:val="00A17986"/>
    <w:rsid w:val="00A2032F"/>
    <w:rsid w:val="00A206CB"/>
    <w:rsid w:val="00A20C07"/>
    <w:rsid w:val="00A222A9"/>
    <w:rsid w:val="00A2541B"/>
    <w:rsid w:val="00A26C00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421C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665"/>
    <w:rsid w:val="00A627A3"/>
    <w:rsid w:val="00A6448E"/>
    <w:rsid w:val="00A652ED"/>
    <w:rsid w:val="00A66689"/>
    <w:rsid w:val="00A67F25"/>
    <w:rsid w:val="00A71C4B"/>
    <w:rsid w:val="00A72D5B"/>
    <w:rsid w:val="00A72FC5"/>
    <w:rsid w:val="00A7319D"/>
    <w:rsid w:val="00A73C06"/>
    <w:rsid w:val="00A74071"/>
    <w:rsid w:val="00A749EE"/>
    <w:rsid w:val="00A764C9"/>
    <w:rsid w:val="00A766F6"/>
    <w:rsid w:val="00A76FCA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481D"/>
    <w:rsid w:val="00A85390"/>
    <w:rsid w:val="00A8548E"/>
    <w:rsid w:val="00A87D52"/>
    <w:rsid w:val="00A91C33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7C9D"/>
    <w:rsid w:val="00AB0D67"/>
    <w:rsid w:val="00AB1A8F"/>
    <w:rsid w:val="00AB40C1"/>
    <w:rsid w:val="00AB4269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71B8"/>
    <w:rsid w:val="00B07BA5"/>
    <w:rsid w:val="00B100D0"/>
    <w:rsid w:val="00B10133"/>
    <w:rsid w:val="00B106AB"/>
    <w:rsid w:val="00B10A06"/>
    <w:rsid w:val="00B11E07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11B4"/>
    <w:rsid w:val="00B32EB2"/>
    <w:rsid w:val="00B3311F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2B09"/>
    <w:rsid w:val="00B92ED0"/>
    <w:rsid w:val="00B92FFD"/>
    <w:rsid w:val="00B9315F"/>
    <w:rsid w:val="00B9376D"/>
    <w:rsid w:val="00B93A24"/>
    <w:rsid w:val="00B94321"/>
    <w:rsid w:val="00B944A9"/>
    <w:rsid w:val="00B9491F"/>
    <w:rsid w:val="00B94EE8"/>
    <w:rsid w:val="00B953DF"/>
    <w:rsid w:val="00B95827"/>
    <w:rsid w:val="00B964C5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295"/>
    <w:rsid w:val="00BE56FA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BC3"/>
    <w:rsid w:val="00C64CB7"/>
    <w:rsid w:val="00C65BF4"/>
    <w:rsid w:val="00C66830"/>
    <w:rsid w:val="00C740C3"/>
    <w:rsid w:val="00C76ABA"/>
    <w:rsid w:val="00C771EB"/>
    <w:rsid w:val="00C77369"/>
    <w:rsid w:val="00C77E20"/>
    <w:rsid w:val="00C8107C"/>
    <w:rsid w:val="00C811E7"/>
    <w:rsid w:val="00C81458"/>
    <w:rsid w:val="00C82448"/>
    <w:rsid w:val="00C82461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6EC3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69E"/>
    <w:rsid w:val="00D316B6"/>
    <w:rsid w:val="00D33952"/>
    <w:rsid w:val="00D33C64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338F"/>
    <w:rsid w:val="00DE3C5E"/>
    <w:rsid w:val="00DE4676"/>
    <w:rsid w:val="00DE4C24"/>
    <w:rsid w:val="00DE5E3A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A54"/>
    <w:rsid w:val="00DF56A3"/>
    <w:rsid w:val="00DF751A"/>
    <w:rsid w:val="00E01C23"/>
    <w:rsid w:val="00E030D7"/>
    <w:rsid w:val="00E050F5"/>
    <w:rsid w:val="00E056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56AA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956"/>
    <w:rsid w:val="00E307EC"/>
    <w:rsid w:val="00E31E61"/>
    <w:rsid w:val="00E33F31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281F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8F9"/>
    <w:rsid w:val="00EB5015"/>
    <w:rsid w:val="00EB58DF"/>
    <w:rsid w:val="00EB6288"/>
    <w:rsid w:val="00EB66C9"/>
    <w:rsid w:val="00EB69DD"/>
    <w:rsid w:val="00EB6E31"/>
    <w:rsid w:val="00EB7F3B"/>
    <w:rsid w:val="00EC0546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627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015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EEF"/>
    <w:rsid w:val="00F55990"/>
    <w:rsid w:val="00F55AE4"/>
    <w:rsid w:val="00F561E4"/>
    <w:rsid w:val="00F56D18"/>
    <w:rsid w:val="00F578F7"/>
    <w:rsid w:val="00F6114F"/>
    <w:rsid w:val="00F6263D"/>
    <w:rsid w:val="00F63154"/>
    <w:rsid w:val="00F632BC"/>
    <w:rsid w:val="00F6401C"/>
    <w:rsid w:val="00F6453F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2D82"/>
    <w:rsid w:val="00F745B1"/>
    <w:rsid w:val="00F74C8B"/>
    <w:rsid w:val="00F750F8"/>
    <w:rsid w:val="00F759FE"/>
    <w:rsid w:val="00F768F3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91267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9AD"/>
    <w:rsid w:val="00F96AAC"/>
    <w:rsid w:val="00F96E9F"/>
    <w:rsid w:val="00FA081E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2CF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18E"/>
    <w:rsid w:val="00FC127F"/>
    <w:rsid w:val="00FC1490"/>
    <w:rsid w:val="00FC34E8"/>
    <w:rsid w:val="00FC429C"/>
    <w:rsid w:val="00FC5E42"/>
    <w:rsid w:val="00FC604F"/>
    <w:rsid w:val="00FC6F35"/>
    <w:rsid w:val="00FC7077"/>
    <w:rsid w:val="00FC7FB5"/>
    <w:rsid w:val="00FD0354"/>
    <w:rsid w:val="00FD3493"/>
    <w:rsid w:val="00FD34DE"/>
    <w:rsid w:val="00FD455F"/>
    <w:rsid w:val="00FD4DFD"/>
    <w:rsid w:val="00FD5965"/>
    <w:rsid w:val="00FD5CF6"/>
    <w:rsid w:val="00FD5F82"/>
    <w:rsid w:val="00FD6812"/>
    <w:rsid w:val="00FD68D0"/>
    <w:rsid w:val="00FD6F1A"/>
    <w:rsid w:val="00FE00D1"/>
    <w:rsid w:val="00FE0119"/>
    <w:rsid w:val="00FE0ADD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7EF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F505-72A1-446E-A799-C73ED371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22346</Characters>
  <Application>Microsoft Office Word</Application>
  <DocSecurity>0</DocSecurity>
  <Lines>971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2022-04-11T20:42:00Z</cp:lastPrinted>
  <dcterms:created xsi:type="dcterms:W3CDTF">2022-09-19T21:50:00Z</dcterms:created>
  <dcterms:modified xsi:type="dcterms:W3CDTF">2022-09-19T21:50:00Z</dcterms:modified>
</cp:coreProperties>
</file>